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B07EBF" w:rsidRPr="00DE7236" w:rsidRDefault="00B07EBF" w:rsidP="00B07EBF">
      <w:pPr>
        <w:jc w:val="both"/>
        <w:rPr>
          <w:b/>
        </w:rPr>
      </w:pPr>
      <w:r>
        <w:rPr>
          <w:b/>
        </w:rPr>
        <w:t xml:space="preserve">Kutatásmódszertan I. </w:t>
      </w:r>
    </w:p>
    <w:p w:rsidR="00B07EBF" w:rsidRDefault="00B07EBF" w:rsidP="00B07EBF">
      <w:pPr>
        <w:jc w:val="both"/>
      </w:pPr>
    </w:p>
    <w:p w:rsidR="00B07EBF" w:rsidRPr="008B0F36" w:rsidRDefault="00B07EBF" w:rsidP="00B07EBF">
      <w:pPr>
        <w:jc w:val="both"/>
      </w:pPr>
      <w:r w:rsidRPr="008B0F36">
        <w:t>Témakörök:</w:t>
      </w:r>
    </w:p>
    <w:p w:rsidR="00B07EBF" w:rsidRPr="008B0F36" w:rsidRDefault="00B07EBF" w:rsidP="00B07EBF">
      <w:pPr>
        <w:jc w:val="both"/>
      </w:pPr>
      <w:r>
        <w:t>1</w:t>
      </w:r>
      <w:r w:rsidRPr="008B0F36">
        <w:t>. Az emberi megismerés és a tudomány</w:t>
      </w:r>
    </w:p>
    <w:p w:rsidR="00B07EBF" w:rsidRPr="008B0F36" w:rsidRDefault="00B07EBF" w:rsidP="00B07EBF">
      <w:pPr>
        <w:ind w:right="141"/>
        <w:jc w:val="both"/>
      </w:pPr>
      <w:r>
        <w:t>2</w:t>
      </w:r>
      <w:r w:rsidRPr="008B0F36">
        <w:t>. A tudományos dolgozatok típusai, felépítése</w:t>
      </w:r>
    </w:p>
    <w:p w:rsidR="00B07EBF" w:rsidRPr="008B0F36" w:rsidRDefault="00B07EBF" w:rsidP="00B07EBF">
      <w:pPr>
        <w:jc w:val="both"/>
      </w:pPr>
      <w:r>
        <w:t>3</w:t>
      </w:r>
      <w:r w:rsidRPr="008B0F36">
        <w:t>. A tudományos dolgozatok forrásai, forráskeresés (könyvtár, levéltár, internet stb.)</w:t>
      </w:r>
    </w:p>
    <w:p w:rsidR="00B07EBF" w:rsidRPr="008B0F36" w:rsidRDefault="00B07EBF" w:rsidP="00B07EBF">
      <w:pPr>
        <w:jc w:val="both"/>
      </w:pPr>
      <w:r>
        <w:t>4</w:t>
      </w:r>
      <w:r w:rsidRPr="008B0F36">
        <w:t>. Bibliográfia összeállítása és forráskritika</w:t>
      </w:r>
    </w:p>
    <w:p w:rsidR="00B07EBF" w:rsidRPr="008B0F36" w:rsidRDefault="00B07EBF" w:rsidP="00B07EBF">
      <w:pPr>
        <w:ind w:right="141"/>
        <w:jc w:val="both"/>
      </w:pPr>
      <w:r>
        <w:t>5</w:t>
      </w:r>
      <w:r w:rsidRPr="008B0F36">
        <w:t>. Hivatkozások készítése</w:t>
      </w:r>
    </w:p>
    <w:p w:rsidR="00B07EBF" w:rsidRPr="008B0F36" w:rsidRDefault="00B07EBF" w:rsidP="00B07EBF">
      <w:pPr>
        <w:jc w:val="both"/>
      </w:pPr>
      <w:r>
        <w:t xml:space="preserve">6. </w:t>
      </w:r>
      <w:r w:rsidRPr="008B0F36">
        <w:t>A tudományos előadások szempontjai, technikái</w:t>
      </w:r>
    </w:p>
    <w:p w:rsidR="00B07EBF" w:rsidRPr="008B0F36" w:rsidRDefault="00B07EBF" w:rsidP="00B07EBF">
      <w:pPr>
        <w:jc w:val="both"/>
      </w:pPr>
      <w:r>
        <w:t>7</w:t>
      </w:r>
      <w:r w:rsidRPr="008B0F36">
        <w:t>. A felsőoktatási rendszer és átalakulása</w:t>
      </w:r>
    </w:p>
    <w:p w:rsidR="00B07EBF" w:rsidRPr="008B0F36" w:rsidRDefault="00B07EBF" w:rsidP="00B07EBF">
      <w:pPr>
        <w:jc w:val="both"/>
      </w:pPr>
      <w:r>
        <w:t>8</w:t>
      </w:r>
      <w:r w:rsidRPr="008B0F36">
        <w:t>. A kutatási rendszer és átalakulása</w:t>
      </w:r>
    </w:p>
    <w:p w:rsidR="00B07EBF" w:rsidRPr="008B0F36" w:rsidRDefault="00B07EBF" w:rsidP="00B07EBF">
      <w:pPr>
        <w:jc w:val="both"/>
      </w:pPr>
      <w:r>
        <w:t>9</w:t>
      </w:r>
      <w:r w:rsidRPr="008B0F36">
        <w:t>. Kulturális és felnőttoktatási kutatások napjainkban</w:t>
      </w:r>
    </w:p>
    <w:p w:rsidR="00B07EBF" w:rsidRPr="008B0F36" w:rsidRDefault="00B07EBF" w:rsidP="00B07EBF">
      <w:pPr>
        <w:jc w:val="both"/>
      </w:pPr>
      <w:r>
        <w:t>10</w:t>
      </w:r>
      <w:r w:rsidRPr="008B0F36">
        <w:t>. A tudományos vizsgálódás alapjai</w:t>
      </w:r>
    </w:p>
    <w:p w:rsidR="00B07EBF" w:rsidRPr="008B0F36" w:rsidRDefault="00B07EBF" w:rsidP="00B07EBF">
      <w:pPr>
        <w:jc w:val="both"/>
      </w:pPr>
    </w:p>
    <w:p w:rsidR="00B07EBF" w:rsidRPr="004C7E35" w:rsidRDefault="00B07EBF" w:rsidP="00B07EBF">
      <w:pPr>
        <w:jc w:val="both"/>
        <w:rPr>
          <w:b/>
        </w:rPr>
      </w:pPr>
      <w:r w:rsidRPr="004C7E35">
        <w:rPr>
          <w:b/>
        </w:rPr>
        <w:t>Ajánlott irodalom: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  <w:r w:rsidRPr="00B07EBF">
        <w:rPr>
          <w:sz w:val="22"/>
          <w:szCs w:val="22"/>
        </w:rPr>
        <w:t>MAJOROS, Pál: Kutatásmódszertan. Budapest, Nemzeti Tankönyvkiadó, 1997.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  <w:r w:rsidRPr="00B07EBF">
        <w:rPr>
          <w:sz w:val="22"/>
          <w:szCs w:val="22"/>
        </w:rPr>
        <w:t xml:space="preserve">BABBIE, </w:t>
      </w:r>
      <w:proofErr w:type="spellStart"/>
      <w:r w:rsidRPr="00B07EBF">
        <w:rPr>
          <w:sz w:val="22"/>
          <w:szCs w:val="22"/>
        </w:rPr>
        <w:t>Earl</w:t>
      </w:r>
      <w:proofErr w:type="spellEnd"/>
      <w:r w:rsidRPr="00B07EBF">
        <w:rPr>
          <w:sz w:val="22"/>
          <w:szCs w:val="22"/>
        </w:rPr>
        <w:t>: A társadalomtudományi kutatás gyakorlata. Budapest, Balassi Kiadó, 1998.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</w:p>
    <w:p w:rsidR="00B07EBF" w:rsidRDefault="00B07EBF" w:rsidP="00B07EBF">
      <w:pPr>
        <w:jc w:val="both"/>
      </w:pPr>
      <w:r>
        <w:rPr>
          <w:b/>
        </w:rPr>
        <w:t>Kötelező irodalom: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  <w:r w:rsidRPr="00B07EBF">
        <w:rPr>
          <w:sz w:val="22"/>
          <w:szCs w:val="22"/>
        </w:rPr>
        <w:t>Kiadott cikkek alapján négy hazai kutatás módszertanának megismerése.</w:t>
      </w:r>
    </w:p>
    <w:p w:rsidR="00B07EBF" w:rsidRPr="00B07EBF" w:rsidRDefault="00B07EBF" w:rsidP="00B07EBF">
      <w:pPr>
        <w:jc w:val="both"/>
        <w:rPr>
          <w:spacing w:val="-6"/>
          <w:sz w:val="22"/>
          <w:szCs w:val="22"/>
        </w:rPr>
      </w:pPr>
      <w:r w:rsidRPr="00B07EBF">
        <w:rPr>
          <w:sz w:val="22"/>
          <w:szCs w:val="22"/>
        </w:rPr>
        <w:t xml:space="preserve">1. Juhász Erika (2001): Az andragógia oktatása és kutatása a magyar felsőoktatásban.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</w:t>
      </w:r>
      <w:r w:rsidRPr="00B07EBF">
        <w:rPr>
          <w:i/>
          <w:sz w:val="22"/>
          <w:szCs w:val="22"/>
        </w:rPr>
        <w:t>Kultúra és Közösség</w:t>
      </w:r>
      <w:r w:rsidRPr="00B07EBF">
        <w:rPr>
          <w:sz w:val="22"/>
          <w:szCs w:val="22"/>
        </w:rPr>
        <w:t xml:space="preserve">, 4. szám, 167-174. p. vagy </w:t>
      </w:r>
      <w:proofErr w:type="spellStart"/>
      <w:r w:rsidRPr="00B07EBF">
        <w:rPr>
          <w:spacing w:val="-6"/>
          <w:sz w:val="22"/>
          <w:szCs w:val="22"/>
        </w:rPr>
        <w:t>In</w:t>
      </w:r>
      <w:proofErr w:type="spellEnd"/>
      <w:r w:rsidRPr="00B07EBF">
        <w:rPr>
          <w:spacing w:val="-6"/>
          <w:sz w:val="22"/>
          <w:szCs w:val="22"/>
        </w:rPr>
        <w:t xml:space="preserve">: Basel Péter – Eszik Zoltán (szerk.): </w:t>
      </w:r>
      <w:r w:rsidRPr="00B07EBF">
        <w:rPr>
          <w:i/>
          <w:spacing w:val="-6"/>
          <w:sz w:val="22"/>
          <w:szCs w:val="22"/>
        </w:rPr>
        <w:t>A felnőttoktatás kutatása.</w:t>
      </w:r>
      <w:r w:rsidRPr="00B07EBF">
        <w:rPr>
          <w:spacing w:val="-6"/>
          <w:sz w:val="22"/>
          <w:szCs w:val="22"/>
        </w:rPr>
        <w:t xml:space="preserve"> </w:t>
      </w:r>
      <w:r w:rsidRPr="00B07EBF">
        <w:rPr>
          <w:spacing w:val="-6"/>
          <w:sz w:val="22"/>
          <w:szCs w:val="22"/>
        </w:rPr>
        <w:sym w:font="Times New Roman" w:char="005B"/>
      </w:r>
      <w:r w:rsidRPr="00B07EBF">
        <w:rPr>
          <w:spacing w:val="-6"/>
          <w:sz w:val="22"/>
          <w:szCs w:val="22"/>
        </w:rPr>
        <w:t>Felnőttoktatás, továbbképzés és élethosszig tartó tanulás sorozat 26. kötet.</w:t>
      </w:r>
      <w:r w:rsidRPr="00B07EBF">
        <w:rPr>
          <w:spacing w:val="-6"/>
          <w:sz w:val="22"/>
          <w:szCs w:val="22"/>
        </w:rPr>
        <w:sym w:font="Times New Roman" w:char="005D"/>
      </w:r>
      <w:r w:rsidRPr="00B07EBF">
        <w:rPr>
          <w:spacing w:val="-6"/>
          <w:sz w:val="22"/>
          <w:szCs w:val="22"/>
        </w:rPr>
        <w:t xml:space="preserve"> </w:t>
      </w:r>
    </w:p>
    <w:p w:rsidR="00B07EBF" w:rsidRPr="00B07EBF" w:rsidRDefault="00B07EBF" w:rsidP="00B07EBF">
      <w:pPr>
        <w:tabs>
          <w:tab w:val="left" w:pos="0"/>
        </w:tabs>
        <w:jc w:val="both"/>
        <w:rPr>
          <w:spacing w:val="-6"/>
          <w:sz w:val="22"/>
          <w:szCs w:val="22"/>
        </w:rPr>
      </w:pPr>
      <w:r w:rsidRPr="00B07EBF">
        <w:rPr>
          <w:spacing w:val="-6"/>
          <w:sz w:val="22"/>
          <w:szCs w:val="22"/>
        </w:rPr>
        <w:t>Budapest: Német Népfőiskolai Szövetség Nemzetközi Együttműködési Intézete – Oktatáskutató Intézet, 2001. 105-118. p.</w:t>
      </w:r>
    </w:p>
    <w:p w:rsidR="00B07EBF" w:rsidRPr="00B07EBF" w:rsidRDefault="00B07EBF" w:rsidP="00B07EBF">
      <w:pPr>
        <w:tabs>
          <w:tab w:val="left" w:pos="1701"/>
        </w:tabs>
        <w:jc w:val="both"/>
        <w:rPr>
          <w:sz w:val="22"/>
          <w:szCs w:val="22"/>
        </w:rPr>
      </w:pPr>
      <w:r w:rsidRPr="00B07EBF">
        <w:rPr>
          <w:sz w:val="22"/>
          <w:szCs w:val="22"/>
        </w:rPr>
        <w:t xml:space="preserve">2. Juhász Erika (2002): A Felnőttoktatási Atlasz kutatás Magyarországon.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Horváthné Bodnár Mária (szerk.): </w:t>
      </w:r>
      <w:r w:rsidRPr="00B07EBF">
        <w:rPr>
          <w:i/>
          <w:sz w:val="22"/>
          <w:szCs w:val="22"/>
        </w:rPr>
        <w:t>Partnerség az élethosszig tartó tanulásért. Az európai modernizációs folyamatok a magyar felnőttoktatásban.</w:t>
      </w:r>
      <w:r w:rsidRPr="00B07EBF">
        <w:rPr>
          <w:sz w:val="22"/>
          <w:szCs w:val="22"/>
        </w:rPr>
        <w:t xml:space="preserve"> [Felnőttoktatás, továbbképzés és élethosszig tartó tanulás sorozat 27. kötet.] Budapest: IIZ/DVV, 85-92.</w:t>
      </w:r>
      <w:r w:rsidRPr="00B07EBF">
        <w:rPr>
          <w:i/>
          <w:sz w:val="22"/>
          <w:szCs w:val="22"/>
        </w:rPr>
        <w:t xml:space="preserve"> </w:t>
      </w:r>
      <w:r w:rsidRPr="00B07EBF">
        <w:rPr>
          <w:sz w:val="22"/>
          <w:szCs w:val="22"/>
        </w:rPr>
        <w:t>p.</w:t>
      </w:r>
    </w:p>
    <w:p w:rsidR="00B07EBF" w:rsidRPr="00B07EBF" w:rsidRDefault="00B07EBF" w:rsidP="00B07EBF">
      <w:pPr>
        <w:jc w:val="both"/>
        <w:rPr>
          <w:i/>
          <w:sz w:val="22"/>
          <w:szCs w:val="22"/>
        </w:rPr>
      </w:pPr>
      <w:r w:rsidRPr="00B07EBF">
        <w:rPr>
          <w:sz w:val="22"/>
          <w:szCs w:val="22"/>
        </w:rPr>
        <w:t xml:space="preserve">3. </w:t>
      </w:r>
      <w:proofErr w:type="spellStart"/>
      <w:r w:rsidRPr="00B07EBF">
        <w:rPr>
          <w:sz w:val="22"/>
          <w:szCs w:val="22"/>
        </w:rPr>
        <w:t>Csoba</w:t>
      </w:r>
      <w:proofErr w:type="spellEnd"/>
      <w:r w:rsidRPr="00B07EBF">
        <w:rPr>
          <w:sz w:val="22"/>
          <w:szCs w:val="22"/>
        </w:rPr>
        <w:t xml:space="preserve"> Judit – Juhász Erika – Márkus Edina – Szabó János Zoltán (2003): Kulturális célú civil szervezetek Debrecenben.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</w:t>
      </w:r>
      <w:r w:rsidRPr="00B07EBF">
        <w:rPr>
          <w:i/>
          <w:sz w:val="22"/>
          <w:szCs w:val="22"/>
        </w:rPr>
        <w:t xml:space="preserve">Debreceni </w:t>
      </w:r>
      <w:r w:rsidRPr="00B07EBF">
        <w:rPr>
          <w:sz w:val="22"/>
          <w:szCs w:val="22"/>
        </w:rPr>
        <w:t xml:space="preserve">Szemle, 3. szám, pp. 27-51. vagy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</w:t>
      </w:r>
      <w:proofErr w:type="spellStart"/>
      <w:r w:rsidRPr="00B07EBF">
        <w:rPr>
          <w:sz w:val="22"/>
          <w:szCs w:val="22"/>
        </w:rPr>
        <w:t>Rubovszky</w:t>
      </w:r>
      <w:proofErr w:type="spellEnd"/>
      <w:r w:rsidRPr="00B07EBF">
        <w:rPr>
          <w:sz w:val="22"/>
          <w:szCs w:val="22"/>
        </w:rPr>
        <w:t xml:space="preserve"> Kálmán (szerk.) (2001): </w:t>
      </w:r>
      <w:r w:rsidRPr="00B07EBF">
        <w:rPr>
          <w:i/>
          <w:sz w:val="22"/>
          <w:szCs w:val="22"/>
        </w:rPr>
        <w:t>Felnőttoktatás, ifjúság, művelődés.</w:t>
      </w:r>
      <w:r w:rsidRPr="00B07EBF">
        <w:rPr>
          <w:sz w:val="22"/>
          <w:szCs w:val="22"/>
        </w:rPr>
        <w:t xml:space="preserve"> </w:t>
      </w:r>
      <w:r w:rsidRPr="00B07EBF">
        <w:rPr>
          <w:sz w:val="22"/>
          <w:szCs w:val="22"/>
        </w:rPr>
        <w:sym w:font="Times New Roman" w:char="005B"/>
      </w:r>
      <w:proofErr w:type="spellStart"/>
      <w:r w:rsidRPr="00B07EBF">
        <w:rPr>
          <w:sz w:val="22"/>
          <w:szCs w:val="22"/>
        </w:rPr>
        <w:t>Acta</w:t>
      </w:r>
      <w:proofErr w:type="spellEnd"/>
      <w:r w:rsidRPr="00B07EBF">
        <w:rPr>
          <w:sz w:val="22"/>
          <w:szCs w:val="22"/>
        </w:rPr>
        <w:t xml:space="preserve"> </w:t>
      </w:r>
      <w:proofErr w:type="spellStart"/>
      <w:r w:rsidRPr="00B07EBF">
        <w:rPr>
          <w:sz w:val="22"/>
          <w:szCs w:val="22"/>
        </w:rPr>
        <w:t>Andragogiae</w:t>
      </w:r>
      <w:proofErr w:type="spellEnd"/>
      <w:r w:rsidRPr="00B07EBF">
        <w:rPr>
          <w:sz w:val="22"/>
          <w:szCs w:val="22"/>
        </w:rPr>
        <w:t xml:space="preserve"> et </w:t>
      </w:r>
      <w:proofErr w:type="spellStart"/>
      <w:r w:rsidRPr="00B07EBF">
        <w:rPr>
          <w:sz w:val="22"/>
          <w:szCs w:val="22"/>
        </w:rPr>
        <w:t>Culturae</w:t>
      </w:r>
      <w:proofErr w:type="spellEnd"/>
      <w:r w:rsidRPr="00B07EBF">
        <w:rPr>
          <w:sz w:val="22"/>
          <w:szCs w:val="22"/>
        </w:rPr>
        <w:t xml:space="preserve"> sorozat 19. szám.</w:t>
      </w:r>
      <w:r w:rsidRPr="00B07EBF">
        <w:rPr>
          <w:sz w:val="22"/>
          <w:szCs w:val="22"/>
        </w:rPr>
        <w:sym w:font="Times New Roman" w:char="005D"/>
      </w:r>
      <w:r w:rsidRPr="00B07EBF">
        <w:rPr>
          <w:sz w:val="22"/>
          <w:szCs w:val="22"/>
        </w:rPr>
        <w:t xml:space="preserve"> Debrecen: DE, 99-126. p.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  <w:r w:rsidRPr="00B07EBF">
        <w:rPr>
          <w:sz w:val="22"/>
          <w:szCs w:val="22"/>
        </w:rPr>
        <w:t xml:space="preserve">4. Juhász Erika (2005): A kutatás módszertani alapjai.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Juhász Erika (szerk.): </w:t>
      </w:r>
      <w:r w:rsidRPr="00B07EBF">
        <w:rPr>
          <w:i/>
          <w:sz w:val="22"/>
          <w:szCs w:val="22"/>
        </w:rPr>
        <w:t>A roma közművelődésért.</w:t>
      </w:r>
      <w:r w:rsidRPr="00B07EBF">
        <w:rPr>
          <w:sz w:val="22"/>
          <w:szCs w:val="22"/>
        </w:rPr>
        <w:t xml:space="preserve"> [Módszertani füzetek sorozat 7. füzet.] Debrecen: </w:t>
      </w:r>
      <w:proofErr w:type="spellStart"/>
      <w:r w:rsidRPr="00B07EBF">
        <w:rPr>
          <w:sz w:val="22"/>
          <w:szCs w:val="22"/>
        </w:rPr>
        <w:t>Kolcsey</w:t>
      </w:r>
      <w:proofErr w:type="spellEnd"/>
      <w:r w:rsidRPr="00B07EBF">
        <w:rPr>
          <w:sz w:val="22"/>
          <w:szCs w:val="22"/>
        </w:rPr>
        <w:t xml:space="preserve"> Ferenc Megyei Közművelődési Intézet, 11-16. p. és 67-71. p. vagy </w:t>
      </w:r>
    </w:p>
    <w:p w:rsidR="00B07EBF" w:rsidRPr="00B07EBF" w:rsidRDefault="00B07EBF" w:rsidP="00B07EBF">
      <w:pPr>
        <w:jc w:val="both"/>
        <w:rPr>
          <w:sz w:val="22"/>
          <w:szCs w:val="22"/>
        </w:rPr>
      </w:pPr>
      <w:r w:rsidRPr="00B07EBF">
        <w:rPr>
          <w:sz w:val="22"/>
          <w:szCs w:val="22"/>
        </w:rPr>
        <w:t xml:space="preserve">Juhász Erika (2003): A kutatás módszertani alapjai. </w:t>
      </w:r>
      <w:proofErr w:type="spellStart"/>
      <w:r w:rsidRPr="00B07EBF">
        <w:rPr>
          <w:sz w:val="22"/>
          <w:szCs w:val="22"/>
        </w:rPr>
        <w:t>In</w:t>
      </w:r>
      <w:proofErr w:type="spellEnd"/>
      <w:r w:rsidRPr="00B07EBF">
        <w:rPr>
          <w:sz w:val="22"/>
          <w:szCs w:val="22"/>
        </w:rPr>
        <w:t xml:space="preserve">: Juhász Erika (szerk.): </w:t>
      </w:r>
      <w:r w:rsidRPr="00B07EBF">
        <w:rPr>
          <w:i/>
          <w:sz w:val="22"/>
          <w:szCs w:val="22"/>
        </w:rPr>
        <w:t>A román közművelődésért.</w:t>
      </w:r>
      <w:r w:rsidRPr="00B07EBF">
        <w:rPr>
          <w:sz w:val="22"/>
          <w:szCs w:val="22"/>
        </w:rPr>
        <w:t xml:space="preserve"> [Módszertani füzetek sorozat 4. füzet.] Debrecen: </w:t>
      </w:r>
      <w:proofErr w:type="spellStart"/>
      <w:r w:rsidRPr="00B07EBF">
        <w:rPr>
          <w:sz w:val="22"/>
          <w:szCs w:val="22"/>
        </w:rPr>
        <w:t>Kolcsey</w:t>
      </w:r>
      <w:proofErr w:type="spellEnd"/>
      <w:r w:rsidRPr="00B07EBF">
        <w:rPr>
          <w:sz w:val="22"/>
          <w:szCs w:val="22"/>
        </w:rPr>
        <w:t xml:space="preserve"> Ferenc Megyei Közművelődési Intézet, 9-16. p. és 68-74. p.</w:t>
      </w:r>
    </w:p>
    <w:p w:rsidR="00B07EBF" w:rsidRDefault="00B07EBF" w:rsidP="00B07EBF">
      <w:pPr>
        <w:jc w:val="both"/>
      </w:pPr>
      <w:bookmarkStart w:id="0" w:name="_GoBack"/>
      <w:bookmarkEnd w:id="0"/>
      <w:r>
        <w:rPr>
          <w:b/>
        </w:rPr>
        <w:t>Követelmény:</w:t>
      </w:r>
    </w:p>
    <w:p w:rsidR="00B07EBF" w:rsidRDefault="00B07EBF" w:rsidP="00B07EBF">
      <w:pPr>
        <w:jc w:val="both"/>
      </w:pPr>
      <w:r>
        <w:t>Írásos kollokvium az órai anyagok és a kiadott cikkek alapján.</w:t>
      </w:r>
    </w:p>
    <w:p w:rsidR="00B07EBF" w:rsidRDefault="00B07EBF" w:rsidP="00B07EBF">
      <w:pPr>
        <w:jc w:val="both"/>
      </w:pPr>
    </w:p>
    <w:p w:rsidR="00B07EBF" w:rsidRPr="00AF6D10" w:rsidRDefault="00B07EBF" w:rsidP="00B07EBF">
      <w:pPr>
        <w:jc w:val="both"/>
        <w:rPr>
          <w:i/>
        </w:rPr>
      </w:pPr>
      <w:r>
        <w:rPr>
          <w:i/>
        </w:rPr>
        <w:t xml:space="preserve">Dr. </w:t>
      </w:r>
      <w:r w:rsidRPr="00AF6D10">
        <w:rPr>
          <w:i/>
        </w:rPr>
        <w:t>Herczegh Judit</w:t>
      </w:r>
    </w:p>
    <w:p w:rsidR="00B07EBF" w:rsidRPr="00AF6D10" w:rsidRDefault="00B07EBF" w:rsidP="00B07EBF">
      <w:pPr>
        <w:jc w:val="both"/>
        <w:rPr>
          <w:i/>
        </w:rPr>
      </w:pPr>
      <w:proofErr w:type="gramStart"/>
      <w:r>
        <w:rPr>
          <w:i/>
        </w:rPr>
        <w:t>adjunktus</w:t>
      </w:r>
      <w:proofErr w:type="gramEnd"/>
    </w:p>
    <w:p w:rsidR="00C5751D" w:rsidRPr="00F85B34" w:rsidRDefault="00802900" w:rsidP="00E7552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C5751D" w:rsidRPr="00F85B34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19" w:rsidRDefault="00434B19" w:rsidP="007523CC">
      <w:r>
        <w:separator/>
      </w:r>
    </w:p>
  </w:endnote>
  <w:endnote w:type="continuationSeparator" w:id="0">
    <w:p w:rsidR="00434B19" w:rsidRDefault="00434B19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19" w:rsidRDefault="00434B19" w:rsidP="007523CC">
      <w:r>
        <w:separator/>
      </w:r>
    </w:p>
  </w:footnote>
  <w:footnote w:type="continuationSeparator" w:id="0">
    <w:p w:rsidR="00434B19" w:rsidRDefault="00434B19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E7552D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C4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1A2F"/>
    <w:multiLevelType w:val="hybridMultilevel"/>
    <w:tmpl w:val="B918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8DF"/>
    <w:multiLevelType w:val="hybridMultilevel"/>
    <w:tmpl w:val="1AF0D9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044F4"/>
    <w:multiLevelType w:val="hybridMultilevel"/>
    <w:tmpl w:val="2A14B9EA"/>
    <w:lvl w:ilvl="0" w:tplc="5AE09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B5DE4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443EE"/>
    <w:rsid w:val="003561F7"/>
    <w:rsid w:val="003E4158"/>
    <w:rsid w:val="003F16D2"/>
    <w:rsid w:val="003F4164"/>
    <w:rsid w:val="00434B19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3259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07EBF"/>
    <w:rsid w:val="00B17D2B"/>
    <w:rsid w:val="00B25C01"/>
    <w:rsid w:val="00B86D46"/>
    <w:rsid w:val="00BC11D8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552D"/>
    <w:rsid w:val="00EA36AC"/>
    <w:rsid w:val="00EA6366"/>
    <w:rsid w:val="00EB2835"/>
    <w:rsid w:val="00EF2504"/>
    <w:rsid w:val="00F179E4"/>
    <w:rsid w:val="00F85B3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80E20-63A2-4C93-A69F-44C84A8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2</cp:revision>
  <cp:lastPrinted>2017-10-18T08:57:00Z</cp:lastPrinted>
  <dcterms:created xsi:type="dcterms:W3CDTF">2018-09-13T08:35:00Z</dcterms:created>
  <dcterms:modified xsi:type="dcterms:W3CDTF">2018-09-13T08:35:00Z</dcterms:modified>
</cp:coreProperties>
</file>