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0A" w:rsidRPr="00766A48" w:rsidRDefault="0064450A" w:rsidP="00357A5A">
      <w:pPr>
        <w:rPr>
          <w:i/>
        </w:rPr>
      </w:pPr>
      <w:bookmarkStart w:id="0" w:name="_GoBack"/>
      <w:bookmarkEnd w:id="0"/>
      <w:r>
        <w:rPr>
          <w:b/>
        </w:rPr>
        <w:t>Tárgy</w:t>
      </w:r>
      <w:r w:rsidRPr="00D36794">
        <w:rPr>
          <w:b/>
        </w:rPr>
        <w:t>:</w:t>
      </w:r>
      <w:r>
        <w:t xml:space="preserve"> </w:t>
      </w:r>
      <w:r>
        <w:tab/>
      </w:r>
      <w:r w:rsidR="000172A2" w:rsidRPr="008D7316">
        <w:rPr>
          <w:b/>
        </w:rPr>
        <w:t>Klasszikus neveléstanok, iskolakoncepciók</w:t>
      </w:r>
      <w:r w:rsidR="000172A2">
        <w:t xml:space="preserve"> (</w:t>
      </w:r>
      <w:r w:rsidR="00357A5A">
        <w:rPr>
          <w:rStyle w:val="link"/>
        </w:rPr>
        <w:t>BTED102BA</w:t>
      </w:r>
      <w:r w:rsidR="00E472DD">
        <w:rPr>
          <w:rStyle w:val="link"/>
        </w:rPr>
        <w:t>–</w:t>
      </w:r>
      <w:r w:rsidR="000172A2">
        <w:rPr>
          <w:rStyle w:val="link"/>
        </w:rPr>
        <w:t>K4)</w:t>
      </w:r>
    </w:p>
    <w:p w:rsidR="0064450A" w:rsidRDefault="0064450A" w:rsidP="0064450A">
      <w:r w:rsidRPr="00D36794">
        <w:rPr>
          <w:b/>
        </w:rPr>
        <w:t>Oktató:</w:t>
      </w:r>
      <w:r>
        <w:t xml:space="preserve"> </w:t>
      </w:r>
      <w:r>
        <w:tab/>
        <w:t>Rébay Magdolna</w:t>
      </w:r>
    </w:p>
    <w:p w:rsidR="0064450A" w:rsidRDefault="0064450A" w:rsidP="0064450A">
      <w:r w:rsidRPr="00BF74D7">
        <w:rPr>
          <w:b/>
        </w:rPr>
        <w:t>Kreditszám:</w:t>
      </w:r>
      <w:r w:rsidR="000172A2" w:rsidRPr="00BF74D7">
        <w:tab/>
        <w:t>4</w:t>
      </w:r>
      <w:r w:rsidRPr="00BF74D7">
        <w:t xml:space="preserve"> kredit</w:t>
      </w:r>
    </w:p>
    <w:p w:rsidR="0064450A" w:rsidRDefault="0064450A" w:rsidP="0064450A">
      <w:r>
        <w:rPr>
          <w:b/>
        </w:rPr>
        <w:t>Helyszín</w:t>
      </w:r>
      <w:r w:rsidRPr="00D36794">
        <w:rPr>
          <w:b/>
        </w:rPr>
        <w:t>:</w:t>
      </w:r>
      <w:r w:rsidR="00E472DD">
        <w:t xml:space="preserve"> </w:t>
      </w:r>
      <w:r w:rsidR="00E472DD">
        <w:tab/>
        <w:t>2/4</w:t>
      </w:r>
      <w:r w:rsidR="000172A2">
        <w:t>. terem</w:t>
      </w:r>
      <w:r w:rsidR="00A325CD">
        <w:t xml:space="preserve"> </w:t>
      </w:r>
      <w:r>
        <w:t xml:space="preserve"> </w:t>
      </w:r>
    </w:p>
    <w:p w:rsidR="0064450A" w:rsidRDefault="0064450A" w:rsidP="0064450A">
      <w:r w:rsidRPr="00766A48">
        <w:rPr>
          <w:b/>
        </w:rPr>
        <w:t>Időpont:</w:t>
      </w:r>
      <w:r w:rsidR="001D1830">
        <w:t xml:space="preserve"> </w:t>
      </w:r>
      <w:r w:rsidR="001D1830">
        <w:tab/>
      </w:r>
      <w:r w:rsidR="006535C4">
        <w:t xml:space="preserve">2018/19. tavaszi szemeszter </w:t>
      </w:r>
      <w:r w:rsidR="00E472DD">
        <w:t>szerda 16:00–17</w:t>
      </w:r>
      <w:r w:rsidR="000172A2">
        <w:t>:4</w:t>
      </w:r>
      <w:r w:rsidR="003B6293">
        <w:t>0.</w:t>
      </w:r>
    </w:p>
    <w:p w:rsidR="0064450A" w:rsidRDefault="0064450A" w:rsidP="0064450A"/>
    <w:p w:rsidR="0064450A" w:rsidRDefault="0064450A" w:rsidP="0064450A"/>
    <w:p w:rsidR="000172A2" w:rsidRDefault="0064450A" w:rsidP="00E472DD">
      <w:r w:rsidRPr="00D36794">
        <w:rPr>
          <w:b/>
        </w:rPr>
        <w:t>Követelmény:</w:t>
      </w:r>
      <w:r>
        <w:t xml:space="preserve"> </w:t>
      </w:r>
      <w:r w:rsidR="000172A2">
        <w:t xml:space="preserve"> </w:t>
      </w:r>
    </w:p>
    <w:p w:rsidR="000172A2" w:rsidRDefault="000172A2" w:rsidP="000172A2">
      <w:pPr>
        <w:pStyle w:val="Listaszerbekezds"/>
        <w:numPr>
          <w:ilvl w:val="0"/>
          <w:numId w:val="2"/>
        </w:numPr>
      </w:pPr>
      <w:r>
        <w:t>a fel</w:t>
      </w:r>
      <w:r w:rsidR="005F22DD">
        <w:t>adott források</w:t>
      </w:r>
      <w:r>
        <w:t xml:space="preserve"> elolvasása</w:t>
      </w:r>
      <w:r w:rsidR="00D702B9">
        <w:t xml:space="preserve"> az órára (!)</w:t>
      </w:r>
      <w:r>
        <w:t xml:space="preserve">, aktív órai munka, </w:t>
      </w:r>
    </w:p>
    <w:p w:rsidR="0064450A" w:rsidRDefault="0064450A" w:rsidP="000172A2">
      <w:pPr>
        <w:pStyle w:val="Listaszerbekezds"/>
        <w:numPr>
          <w:ilvl w:val="0"/>
          <w:numId w:val="2"/>
        </w:numPr>
      </w:pPr>
      <w:r>
        <w:t>írásbeli vizsga az előadás anyagából</w:t>
      </w:r>
      <w:r w:rsidR="00E472DD">
        <w:t>, a forrásokból</w:t>
      </w:r>
      <w:r w:rsidR="00357A5A">
        <w:t xml:space="preserve"> és az </w:t>
      </w:r>
      <w:r>
        <w:t>irodalomból</w:t>
      </w:r>
      <w:r w:rsidR="000172A2">
        <w:t>.</w:t>
      </w:r>
    </w:p>
    <w:p w:rsidR="0064450A" w:rsidRDefault="0064450A" w:rsidP="0064450A"/>
    <w:p w:rsidR="0064450A" w:rsidRDefault="0064450A" w:rsidP="0064450A"/>
    <w:p w:rsidR="0064450A" w:rsidRPr="00D36794" w:rsidRDefault="0064450A" w:rsidP="0064450A">
      <w:pPr>
        <w:rPr>
          <w:b/>
        </w:rPr>
      </w:pPr>
      <w:r w:rsidRPr="00D36794">
        <w:rPr>
          <w:b/>
        </w:rPr>
        <w:t xml:space="preserve">Tematika </w:t>
      </w:r>
      <w:r w:rsidR="00767453">
        <w:rPr>
          <w:b/>
        </w:rPr>
        <w:t xml:space="preserve">  </w:t>
      </w:r>
    </w:p>
    <w:p w:rsidR="0064450A" w:rsidRDefault="0064450A" w:rsidP="0064450A"/>
    <w:p w:rsidR="00E472DD" w:rsidRDefault="00E472DD" w:rsidP="0064450A">
      <w:pPr>
        <w:rPr>
          <w:i/>
        </w:rPr>
      </w:pPr>
      <w:r>
        <w:rPr>
          <w:i/>
        </w:rPr>
        <w:t>2019.</w:t>
      </w:r>
      <w:r w:rsidR="003B6293">
        <w:rPr>
          <w:i/>
        </w:rPr>
        <w:t xml:space="preserve"> február 13</w:t>
      </w:r>
      <w:r w:rsidR="0064450A">
        <w:rPr>
          <w:i/>
        </w:rPr>
        <w:t>.</w:t>
      </w:r>
      <w:r w:rsidR="0064450A">
        <w:rPr>
          <w:i/>
        </w:rPr>
        <w:tab/>
      </w:r>
    </w:p>
    <w:p w:rsidR="0064450A" w:rsidRDefault="00E472DD" w:rsidP="00E472DD">
      <w:pPr>
        <w:ind w:firstLine="708"/>
        <w:rPr>
          <w:b/>
        </w:rPr>
      </w:pPr>
      <w:r>
        <w:rPr>
          <w:b/>
        </w:rPr>
        <w:t>T</w:t>
      </w:r>
      <w:r w:rsidR="000172A2" w:rsidRPr="000172A2">
        <w:rPr>
          <w:b/>
        </w:rPr>
        <w:t>ájékoztató</w:t>
      </w:r>
    </w:p>
    <w:p w:rsidR="00C95BB3" w:rsidRDefault="00C95BB3" w:rsidP="00E472DD">
      <w:pPr>
        <w:ind w:left="708"/>
        <w:rPr>
          <w:b/>
        </w:rPr>
      </w:pPr>
      <w:r>
        <w:rPr>
          <w:b/>
        </w:rPr>
        <w:t>A klasszikus neveléstanok definíciója</w:t>
      </w:r>
    </w:p>
    <w:p w:rsidR="00E472DD" w:rsidRDefault="00E472DD" w:rsidP="00E472DD">
      <w:pPr>
        <w:ind w:left="708"/>
      </w:pPr>
      <w:r w:rsidRPr="00E472DD">
        <w:rPr>
          <w:b/>
        </w:rPr>
        <w:t>Elő</w:t>
      </w:r>
      <w:r w:rsidR="00B74098">
        <w:rPr>
          <w:b/>
        </w:rPr>
        <w:t>zmények: Comenius</w:t>
      </w:r>
      <w:r w:rsidR="00D702B9">
        <w:rPr>
          <w:b/>
        </w:rPr>
        <w:t xml:space="preserve"> pedagógiája</w:t>
      </w:r>
      <w:r w:rsidR="00B13829">
        <w:rPr>
          <w:b/>
        </w:rPr>
        <w:t xml:space="preserve"> (elméleti-tört. modulvizsgások felmentve</w:t>
      </w:r>
      <w:r w:rsidRPr="00E472DD">
        <w:rPr>
          <w:b/>
        </w:rPr>
        <w:t>)</w:t>
      </w:r>
      <w:r w:rsidRPr="00E472DD">
        <w:t xml:space="preserve"> </w:t>
      </w:r>
    </w:p>
    <w:p w:rsidR="00E472DD" w:rsidRDefault="00E472DD" w:rsidP="00187A91">
      <w:pPr>
        <w:ind w:left="2124" w:hanging="2124"/>
        <w:rPr>
          <w:b/>
        </w:rPr>
      </w:pPr>
      <w:r>
        <w:rPr>
          <w:i/>
        </w:rPr>
        <w:t>2019. február 20</w:t>
      </w:r>
      <w:r w:rsidR="005E4655">
        <w:rPr>
          <w:i/>
        </w:rPr>
        <w:t>.</w:t>
      </w:r>
      <w:r w:rsidR="0064450A" w:rsidRPr="00D36794">
        <w:rPr>
          <w:i/>
        </w:rPr>
        <w:t xml:space="preserve"> </w:t>
      </w:r>
      <w:r w:rsidR="00B13829">
        <w:rPr>
          <w:b/>
        </w:rPr>
        <w:t>(elméleti-tört. modulvizsgások felmentve</w:t>
      </w:r>
      <w:r>
        <w:rPr>
          <w:b/>
        </w:rPr>
        <w:t>)</w:t>
      </w:r>
      <w:r w:rsidR="0064450A">
        <w:rPr>
          <w:i/>
        </w:rPr>
        <w:tab/>
      </w:r>
      <w:r w:rsidR="00CA767E" w:rsidRPr="00EF28D0">
        <w:rPr>
          <w:b/>
        </w:rPr>
        <w:t xml:space="preserve"> </w:t>
      </w:r>
    </w:p>
    <w:p w:rsidR="00187A91" w:rsidRDefault="001D1830" w:rsidP="00E472DD">
      <w:pPr>
        <w:ind w:firstLine="708"/>
        <w:rPr>
          <w:b/>
        </w:rPr>
      </w:pPr>
      <w:r w:rsidRPr="00EF28D0">
        <w:rPr>
          <w:b/>
        </w:rPr>
        <w:t>Herbart</w:t>
      </w:r>
      <w:r>
        <w:rPr>
          <w:b/>
        </w:rPr>
        <w:t xml:space="preserve"> </w:t>
      </w:r>
      <w:r w:rsidR="00D702B9">
        <w:rPr>
          <w:b/>
        </w:rPr>
        <w:t>pedagógiája</w:t>
      </w:r>
    </w:p>
    <w:p w:rsidR="00E472DD" w:rsidRDefault="00EF28D0" w:rsidP="00EF28D0">
      <w:pPr>
        <w:rPr>
          <w:i/>
        </w:rPr>
      </w:pPr>
      <w:r>
        <w:rPr>
          <w:i/>
        </w:rPr>
        <w:t>2</w:t>
      </w:r>
      <w:r w:rsidR="00E472DD">
        <w:rPr>
          <w:i/>
        </w:rPr>
        <w:t>019</w:t>
      </w:r>
      <w:r>
        <w:rPr>
          <w:i/>
        </w:rPr>
        <w:t xml:space="preserve">. </w:t>
      </w:r>
      <w:r w:rsidR="00E472DD">
        <w:rPr>
          <w:i/>
        </w:rPr>
        <w:t>február 27.</w:t>
      </w:r>
      <w:r>
        <w:rPr>
          <w:i/>
        </w:rPr>
        <w:t xml:space="preserve"> </w:t>
      </w:r>
      <w:r w:rsidR="00E472DD">
        <w:rPr>
          <w:i/>
        </w:rPr>
        <w:t xml:space="preserve"> </w:t>
      </w:r>
      <w:r w:rsidR="00E472DD">
        <w:rPr>
          <w:b/>
        </w:rPr>
        <w:t>(innentől mindenkinek)</w:t>
      </w:r>
    </w:p>
    <w:p w:rsidR="00187A91" w:rsidRDefault="00187A91" w:rsidP="00456993">
      <w:pPr>
        <w:ind w:left="709" w:hanging="1"/>
        <w:jc w:val="both"/>
        <w:rPr>
          <w:b/>
        </w:rPr>
      </w:pPr>
      <w:r w:rsidRPr="00846BEE">
        <w:rPr>
          <w:b/>
        </w:rPr>
        <w:t>A pedagógia egyetemi tudománnyá válása</w:t>
      </w:r>
      <w:r w:rsidR="00D6197F">
        <w:rPr>
          <w:b/>
        </w:rPr>
        <w:t>, n</w:t>
      </w:r>
      <w:r w:rsidR="00D6197F" w:rsidRPr="00846BEE">
        <w:rPr>
          <w:b/>
        </w:rPr>
        <w:t xml:space="preserve">eveléstudomány </w:t>
      </w:r>
      <w:r w:rsidR="00B74098">
        <w:rPr>
          <w:b/>
        </w:rPr>
        <w:t xml:space="preserve">kezdetei </w:t>
      </w:r>
      <w:r w:rsidR="00D6197F" w:rsidRPr="00846BEE">
        <w:rPr>
          <w:b/>
        </w:rPr>
        <w:t>a pesti egyetemen</w:t>
      </w:r>
      <w:r>
        <w:rPr>
          <w:b/>
        </w:rPr>
        <w:t xml:space="preserve"> </w:t>
      </w:r>
      <w:r w:rsidR="00456993">
        <w:rPr>
          <w:b/>
        </w:rPr>
        <w:t>(Szilasy János, Lubrich Ágost).</w:t>
      </w:r>
    </w:p>
    <w:p w:rsidR="00456993" w:rsidRDefault="00187A91" w:rsidP="00D702B9">
      <w:pPr>
        <w:ind w:left="709" w:hanging="1"/>
        <w:jc w:val="both"/>
      </w:pPr>
      <w:r w:rsidRPr="00EF28D0">
        <w:t>Szöveggyűjtemény I</w:t>
      </w:r>
      <w:r w:rsidR="00195A2D">
        <w:t>II. 43</w:t>
      </w:r>
      <w:r w:rsidRPr="00EF28D0">
        <w:t>.</w:t>
      </w:r>
      <w:r w:rsidR="00195A2D">
        <w:t xml:space="preserve"> 491–494. (Szilasy János: Bevezetés a ’nevelés’ tudományába),</w:t>
      </w:r>
    </w:p>
    <w:p w:rsidR="00EF28D0" w:rsidRDefault="00D6197F" w:rsidP="00B13829">
      <w:pPr>
        <w:ind w:left="709" w:hanging="709"/>
        <w:jc w:val="both"/>
        <w:rPr>
          <w:b/>
        </w:rPr>
      </w:pPr>
      <w:r>
        <w:rPr>
          <w:i/>
        </w:rPr>
        <w:t>2019. március 6</w:t>
      </w:r>
      <w:r w:rsidR="00846BEE" w:rsidRPr="00846BEE">
        <w:rPr>
          <w:i/>
        </w:rPr>
        <w:t>.</w:t>
      </w:r>
      <w:r>
        <w:rPr>
          <w:i/>
        </w:rPr>
        <w:t xml:space="preserve"> </w:t>
      </w:r>
      <w:r>
        <w:rPr>
          <w:b/>
        </w:rPr>
        <w:t>A herbartianusok</w:t>
      </w:r>
      <w:r w:rsidR="00B74098">
        <w:rPr>
          <w:b/>
        </w:rPr>
        <w:t xml:space="preserve"> külföldön </w:t>
      </w:r>
      <w:r w:rsidR="00456993">
        <w:rPr>
          <w:b/>
        </w:rPr>
        <w:t xml:space="preserve">(Tuiskon Ziller, Karl V. Stoy, Wilhelm Rein, </w:t>
      </w:r>
      <w:r w:rsidR="00E209CE">
        <w:rPr>
          <w:b/>
        </w:rPr>
        <w:t>Otto Willmann</w:t>
      </w:r>
      <w:r w:rsidR="00D702B9">
        <w:rPr>
          <w:b/>
        </w:rPr>
        <w:t xml:space="preserve">) </w:t>
      </w:r>
      <w:r w:rsidR="00B74098">
        <w:rPr>
          <w:b/>
        </w:rPr>
        <w:t>és itthon</w:t>
      </w:r>
      <w:r w:rsidR="00456993">
        <w:rPr>
          <w:b/>
        </w:rPr>
        <w:t xml:space="preserve"> </w:t>
      </w:r>
      <w:r w:rsidR="00D702B9">
        <w:rPr>
          <w:b/>
        </w:rPr>
        <w:t>(Kármán Mór)</w:t>
      </w:r>
    </w:p>
    <w:p w:rsidR="00456993" w:rsidRPr="00D702B9" w:rsidRDefault="00456993" w:rsidP="00D702B9">
      <w:pPr>
        <w:ind w:left="709" w:hanging="1"/>
        <w:jc w:val="both"/>
        <w:rPr>
          <w:i/>
        </w:rPr>
      </w:pPr>
      <w:r>
        <w:t>Szöveggyűjtemény III. 43. 495–497. (Kármán Mór: A pedagógia helye a tudományok sorában),</w:t>
      </w:r>
      <w:r w:rsidRPr="009B6E73">
        <w:t xml:space="preserve"> </w:t>
      </w:r>
    </w:p>
    <w:p w:rsidR="00456993" w:rsidRPr="00D702B9" w:rsidRDefault="00D6197F" w:rsidP="00BF74D7">
      <w:pPr>
        <w:ind w:left="709" w:hanging="709"/>
        <w:jc w:val="both"/>
        <w:rPr>
          <w:b/>
        </w:rPr>
      </w:pPr>
      <w:r>
        <w:rPr>
          <w:i/>
        </w:rPr>
        <w:t>2019. március 13</w:t>
      </w:r>
      <w:r w:rsidR="00846BEE" w:rsidRPr="001D1830">
        <w:rPr>
          <w:i/>
        </w:rPr>
        <w:t>.</w:t>
      </w:r>
      <w:r w:rsidR="00846BEE">
        <w:t xml:space="preserve"> </w:t>
      </w:r>
      <w:r w:rsidR="00456993" w:rsidRPr="00D702B9">
        <w:rPr>
          <w:b/>
        </w:rPr>
        <w:t>A neveléstudomány a pesti egyetemen (</w:t>
      </w:r>
      <w:r w:rsidR="00D702B9" w:rsidRPr="00D702B9">
        <w:rPr>
          <w:b/>
        </w:rPr>
        <w:t>Fináczy Ernő</w:t>
      </w:r>
      <w:r w:rsidR="00D702B9">
        <w:rPr>
          <w:b/>
        </w:rPr>
        <w:t>, Prohászka Lajos)</w:t>
      </w:r>
    </w:p>
    <w:p w:rsidR="00456993" w:rsidRPr="00B74098" w:rsidRDefault="00456993" w:rsidP="00456993">
      <w:pPr>
        <w:pStyle w:val="Listaszerbekezds"/>
        <w:numPr>
          <w:ilvl w:val="0"/>
          <w:numId w:val="12"/>
        </w:numPr>
        <w:jc w:val="both"/>
        <w:rPr>
          <w:b/>
        </w:rPr>
      </w:pPr>
      <w:r w:rsidRPr="00EF28D0">
        <w:t>Szöveggyűjtemény I</w:t>
      </w:r>
      <w:r>
        <w:t>II. 44</w:t>
      </w:r>
      <w:r w:rsidRPr="00EF28D0">
        <w:t>.</w:t>
      </w:r>
      <w:r>
        <w:t xml:space="preserve"> 497–508. (Fináczy Ernő: Elméleti pedagógia),</w:t>
      </w:r>
    </w:p>
    <w:p w:rsidR="00456993" w:rsidRPr="00456993" w:rsidRDefault="00456993" w:rsidP="00456993">
      <w:pPr>
        <w:pStyle w:val="Listaszerbekezds"/>
        <w:numPr>
          <w:ilvl w:val="0"/>
          <w:numId w:val="12"/>
        </w:numPr>
        <w:jc w:val="both"/>
        <w:rPr>
          <w:b/>
        </w:rPr>
      </w:pPr>
      <w:r>
        <w:t>Szöveggyűjtemény III. 46. 513–516. (Prohászka Lajos: Műveltség és egyéniség).</w:t>
      </w:r>
    </w:p>
    <w:p w:rsidR="00846BEE" w:rsidRPr="00B74098" w:rsidRDefault="00D6197F" w:rsidP="00456993">
      <w:pPr>
        <w:ind w:left="709" w:hanging="709"/>
        <w:jc w:val="both"/>
        <w:rPr>
          <w:b/>
        </w:rPr>
      </w:pPr>
      <w:r>
        <w:rPr>
          <w:i/>
        </w:rPr>
        <w:t>2019. március 20</w:t>
      </w:r>
      <w:r w:rsidR="00846BEE" w:rsidRPr="001D1830">
        <w:rPr>
          <w:i/>
        </w:rPr>
        <w:t xml:space="preserve">. </w:t>
      </w:r>
      <w:r w:rsidR="009B6E73">
        <w:rPr>
          <w:i/>
        </w:rPr>
        <w:tab/>
      </w:r>
      <w:r w:rsidR="00B74098" w:rsidRPr="008D7316">
        <w:rPr>
          <w:b/>
        </w:rPr>
        <w:t>Neveléstudomány a kolozsvári–</w:t>
      </w:r>
      <w:r w:rsidR="00B74098">
        <w:rPr>
          <w:b/>
        </w:rPr>
        <w:t>szegedi</w:t>
      </w:r>
      <w:r w:rsidR="00E209CE">
        <w:rPr>
          <w:b/>
        </w:rPr>
        <w:t xml:space="preserve"> egyetemen</w:t>
      </w:r>
      <w:r w:rsidR="00456993">
        <w:rPr>
          <w:b/>
        </w:rPr>
        <w:t xml:space="preserve"> (</w:t>
      </w:r>
      <w:r w:rsidR="00E209CE">
        <w:rPr>
          <w:b/>
        </w:rPr>
        <w:t xml:space="preserve">Felméri Lajos, </w:t>
      </w:r>
      <w:r w:rsidR="00456993">
        <w:rPr>
          <w:b/>
        </w:rPr>
        <w:t>Schneller István, Bartók György, Imre Sándor).</w:t>
      </w:r>
    </w:p>
    <w:p w:rsidR="00E209CE" w:rsidRDefault="00E209CE" w:rsidP="00E209CE">
      <w:pPr>
        <w:pStyle w:val="Listaszerbekezds"/>
        <w:numPr>
          <w:ilvl w:val="0"/>
          <w:numId w:val="13"/>
        </w:numPr>
        <w:jc w:val="both"/>
      </w:pPr>
      <w:r w:rsidRPr="00EF28D0">
        <w:t>Szöveggyűjtemény I</w:t>
      </w:r>
      <w:r>
        <w:t>II. 45</w:t>
      </w:r>
      <w:r w:rsidRPr="00EF28D0">
        <w:t>.</w:t>
      </w:r>
      <w:r>
        <w:t xml:space="preserve"> </w:t>
      </w:r>
      <w:r w:rsidRPr="00BF74D7">
        <w:t>517–519. (Felméri</w:t>
      </w:r>
      <w:r>
        <w:t xml:space="preserve"> Lajos: A neveléstudomány kézikönyve),</w:t>
      </w:r>
    </w:p>
    <w:p w:rsidR="00B74098" w:rsidRDefault="00B74098" w:rsidP="00456993">
      <w:pPr>
        <w:pStyle w:val="Listaszerbekezds"/>
        <w:numPr>
          <w:ilvl w:val="0"/>
          <w:numId w:val="13"/>
        </w:numPr>
        <w:jc w:val="both"/>
      </w:pPr>
      <w:r>
        <w:t xml:space="preserve">Szöveggyűjtemény III. 48. 520–525. (Schneller István: Székfoglaló), </w:t>
      </w:r>
    </w:p>
    <w:p w:rsidR="00B74098" w:rsidRDefault="00B74098" w:rsidP="00456993">
      <w:pPr>
        <w:pStyle w:val="Listaszerbekezds"/>
        <w:numPr>
          <w:ilvl w:val="0"/>
          <w:numId w:val="13"/>
        </w:numPr>
        <w:jc w:val="both"/>
      </w:pPr>
      <w:r>
        <w:t>Szöveggyűjtemény III. 49. 526–527. (Imre Sándor: Neveléstan).</w:t>
      </w:r>
    </w:p>
    <w:p w:rsidR="00846BEE" w:rsidRDefault="00D6197F" w:rsidP="00456993">
      <w:pPr>
        <w:ind w:left="709" w:hanging="709"/>
        <w:jc w:val="both"/>
      </w:pPr>
      <w:r>
        <w:rPr>
          <w:i/>
        </w:rPr>
        <w:t>2019. március 27</w:t>
      </w:r>
      <w:r w:rsidR="00846BEE">
        <w:t xml:space="preserve">. </w:t>
      </w:r>
      <w:r w:rsidR="009B6E73">
        <w:tab/>
      </w:r>
      <w:r w:rsidR="00B74098" w:rsidRPr="00456993">
        <w:rPr>
          <w:b/>
        </w:rPr>
        <w:t xml:space="preserve">Neveléstudomány </w:t>
      </w:r>
      <w:r w:rsidR="00B74098" w:rsidRPr="008D7316">
        <w:rPr>
          <w:b/>
        </w:rPr>
        <w:t>a p</w:t>
      </w:r>
      <w:r w:rsidR="00B74098">
        <w:rPr>
          <w:b/>
        </w:rPr>
        <w:t>ozsonyi-p</w:t>
      </w:r>
      <w:r w:rsidR="00B74098" w:rsidRPr="008D7316">
        <w:rPr>
          <w:b/>
        </w:rPr>
        <w:t>écsi</w:t>
      </w:r>
      <w:r w:rsidR="00B74098">
        <w:rPr>
          <w:b/>
        </w:rPr>
        <w:t xml:space="preserve"> egyetemen</w:t>
      </w:r>
      <w:r w:rsidR="00456993" w:rsidRPr="00456993">
        <w:rPr>
          <w:b/>
        </w:rPr>
        <w:t xml:space="preserve"> </w:t>
      </w:r>
      <w:r w:rsidR="00456993">
        <w:rPr>
          <w:b/>
        </w:rPr>
        <w:t>(Weszely Ödön, Halasy-Nagy József, Bognár Cecil)</w:t>
      </w:r>
    </w:p>
    <w:p w:rsidR="00456993" w:rsidRPr="00456993" w:rsidRDefault="00456993" w:rsidP="00456993">
      <w:pPr>
        <w:ind w:firstLine="708"/>
        <w:jc w:val="both"/>
        <w:rPr>
          <w:i/>
        </w:rPr>
      </w:pPr>
      <w:r w:rsidRPr="00EF28D0">
        <w:t>Szöveggyűjtemény I</w:t>
      </w:r>
      <w:r>
        <w:t>II. 45</w:t>
      </w:r>
      <w:r w:rsidRPr="00EF28D0">
        <w:t>.</w:t>
      </w:r>
      <w:r>
        <w:t xml:space="preserve"> 509–513. (Weszely Ödön: A pedagógia alapkérdései).</w:t>
      </w:r>
    </w:p>
    <w:p w:rsidR="00CA767E" w:rsidRDefault="00D6197F" w:rsidP="00456993">
      <w:pPr>
        <w:ind w:left="709" w:hanging="709"/>
        <w:jc w:val="both"/>
        <w:rPr>
          <w:b/>
        </w:rPr>
      </w:pPr>
      <w:r>
        <w:rPr>
          <w:i/>
        </w:rPr>
        <w:t>2019. április 10.</w:t>
      </w:r>
      <w:r w:rsidR="00B806CA" w:rsidRPr="00B806CA">
        <w:rPr>
          <w:b/>
        </w:rPr>
        <w:t xml:space="preserve"> </w:t>
      </w:r>
      <w:r w:rsidR="00B806CA" w:rsidRPr="008D7316">
        <w:rPr>
          <w:b/>
        </w:rPr>
        <w:t>Neveléstudomány a debreceni egyetemen</w:t>
      </w:r>
      <w:r w:rsidR="00B74098">
        <w:rPr>
          <w:b/>
        </w:rPr>
        <w:t xml:space="preserve"> (Tankó Béla, Mitrovics Gyula, Karácsony Sándor)</w:t>
      </w:r>
    </w:p>
    <w:p w:rsidR="00B806CA" w:rsidRDefault="00B806CA" w:rsidP="00456993">
      <w:pPr>
        <w:ind w:left="709" w:hanging="1"/>
        <w:jc w:val="both"/>
      </w:pPr>
      <w:r w:rsidRPr="00EF28D0">
        <w:t>Szöveggyűjtemény I</w:t>
      </w:r>
      <w:r>
        <w:t>II. 50. 528–533. (Mitrovics Gyula: A neveléstudomány alapvonalai)</w:t>
      </w:r>
    </w:p>
    <w:p w:rsidR="00D6197F" w:rsidRDefault="00D6197F" w:rsidP="00456993">
      <w:pPr>
        <w:ind w:left="2124" w:hanging="2124"/>
        <w:jc w:val="both"/>
        <w:rPr>
          <w:i/>
        </w:rPr>
      </w:pPr>
      <w:r>
        <w:rPr>
          <w:i/>
        </w:rPr>
        <w:t xml:space="preserve">2019. április 17. </w:t>
      </w:r>
      <w:r w:rsidR="00B806CA" w:rsidRPr="00B806CA">
        <w:rPr>
          <w:b/>
        </w:rPr>
        <w:t>Kitekintés:</w:t>
      </w:r>
      <w:r w:rsidR="00B806CA">
        <w:t xml:space="preserve"> </w:t>
      </w:r>
      <w:r w:rsidR="00D702B9">
        <w:rPr>
          <w:b/>
        </w:rPr>
        <w:t>N</w:t>
      </w:r>
      <w:r w:rsidRPr="008D7316">
        <w:rPr>
          <w:b/>
        </w:rPr>
        <w:t xml:space="preserve">eveléstudomány </w:t>
      </w:r>
      <w:r w:rsidR="00D702B9">
        <w:rPr>
          <w:b/>
        </w:rPr>
        <w:t xml:space="preserve">hazánkban </w:t>
      </w:r>
      <w:r w:rsidRPr="008D7316">
        <w:rPr>
          <w:b/>
        </w:rPr>
        <w:t>a XX. század második felében.</w:t>
      </w:r>
    </w:p>
    <w:p w:rsidR="00D6197F" w:rsidRDefault="00D6197F" w:rsidP="00456993">
      <w:pPr>
        <w:ind w:left="2124" w:hanging="2124"/>
        <w:jc w:val="both"/>
        <w:rPr>
          <w:i/>
        </w:rPr>
      </w:pPr>
      <w:r>
        <w:rPr>
          <w:i/>
        </w:rPr>
        <w:t>2019. április 24. (Az OTDK miatt elmarad.)</w:t>
      </w:r>
    </w:p>
    <w:p w:rsidR="00786D3C" w:rsidRDefault="00786D3C" w:rsidP="008D7316">
      <w:pPr>
        <w:ind w:left="2124" w:hanging="2124"/>
        <w:rPr>
          <w:b/>
          <w:sz w:val="22"/>
          <w:szCs w:val="22"/>
        </w:rPr>
      </w:pPr>
    </w:p>
    <w:p w:rsidR="001F71F7" w:rsidRDefault="001F71F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4450A" w:rsidRPr="00846BEE" w:rsidRDefault="00CA767E" w:rsidP="0064450A">
      <w:pPr>
        <w:rPr>
          <w:b/>
          <w:sz w:val="22"/>
          <w:szCs w:val="22"/>
        </w:rPr>
      </w:pPr>
      <w:r w:rsidRPr="00846BEE">
        <w:rPr>
          <w:b/>
          <w:sz w:val="22"/>
          <w:szCs w:val="22"/>
        </w:rPr>
        <w:lastRenderedPageBreak/>
        <w:t>Szöveggyűjtemény</w:t>
      </w:r>
    </w:p>
    <w:p w:rsidR="00846BEE" w:rsidRPr="00846BEE" w:rsidRDefault="00846BEE" w:rsidP="00846BEE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Mészáros István – </w:t>
      </w:r>
      <w:r>
        <w:rPr>
          <w:sz w:val="22"/>
          <w:szCs w:val="22"/>
        </w:rPr>
        <w:t xml:space="preserve">Németh András – Pukánszky Béla </w:t>
      </w:r>
      <w:r w:rsidRPr="00846BEE">
        <w:rPr>
          <w:sz w:val="22"/>
          <w:szCs w:val="22"/>
        </w:rPr>
        <w:t>szerk.</w:t>
      </w:r>
      <w:r>
        <w:rPr>
          <w:sz w:val="22"/>
          <w:szCs w:val="22"/>
        </w:rPr>
        <w:t xml:space="preserve"> (2003</w:t>
      </w:r>
      <w:r w:rsidRPr="00846BEE">
        <w:rPr>
          <w:sz w:val="22"/>
          <w:szCs w:val="22"/>
        </w:rPr>
        <w:t xml:space="preserve">): </w:t>
      </w:r>
      <w:r w:rsidRPr="00846BEE">
        <w:rPr>
          <w:i/>
          <w:sz w:val="22"/>
          <w:szCs w:val="22"/>
        </w:rPr>
        <w:t>Neveléstörténet szöveggyűjtemény.</w:t>
      </w:r>
      <w:r>
        <w:rPr>
          <w:sz w:val="22"/>
          <w:szCs w:val="22"/>
        </w:rPr>
        <w:t xml:space="preserve"> Osiris, Budapest.</w:t>
      </w:r>
    </w:p>
    <w:p w:rsidR="00CA767E" w:rsidRPr="00846BEE" w:rsidRDefault="00CA767E" w:rsidP="0064450A">
      <w:pPr>
        <w:rPr>
          <w:sz w:val="22"/>
          <w:szCs w:val="22"/>
        </w:rPr>
      </w:pPr>
    </w:p>
    <w:p w:rsidR="00CA767E" w:rsidRPr="00846BEE" w:rsidRDefault="00CA767E" w:rsidP="0064450A">
      <w:pPr>
        <w:rPr>
          <w:b/>
          <w:sz w:val="22"/>
          <w:szCs w:val="22"/>
        </w:rPr>
      </w:pPr>
    </w:p>
    <w:p w:rsidR="0064450A" w:rsidRPr="00846BEE" w:rsidRDefault="00357A5A" w:rsidP="0064450A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4450A" w:rsidRPr="00846BEE">
        <w:rPr>
          <w:b/>
          <w:sz w:val="22"/>
          <w:szCs w:val="22"/>
        </w:rPr>
        <w:t>rodalom</w:t>
      </w:r>
    </w:p>
    <w:p w:rsidR="00357A5A" w:rsidRPr="00BF74D7" w:rsidRDefault="00357A5A" w:rsidP="00846BEE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Mészáros István – Németh András – Pukánszky Béla (2004): </w:t>
      </w:r>
      <w:r w:rsidRPr="00C95BB3">
        <w:rPr>
          <w:i/>
          <w:sz w:val="22"/>
          <w:szCs w:val="22"/>
        </w:rPr>
        <w:t xml:space="preserve">Neveléstörténet. Bevezetés a pedagógia </w:t>
      </w:r>
      <w:r w:rsidRPr="00BF74D7">
        <w:rPr>
          <w:i/>
          <w:sz w:val="22"/>
          <w:szCs w:val="22"/>
        </w:rPr>
        <w:t xml:space="preserve">és az iskoláztatás történetébe. </w:t>
      </w:r>
      <w:r w:rsidRPr="00BF74D7">
        <w:rPr>
          <w:sz w:val="22"/>
          <w:szCs w:val="22"/>
        </w:rPr>
        <w:t>Budapest</w:t>
      </w:r>
      <w:r>
        <w:rPr>
          <w:sz w:val="22"/>
          <w:szCs w:val="22"/>
        </w:rPr>
        <w:t>,</w:t>
      </w:r>
      <w:r w:rsidRPr="00357A5A">
        <w:rPr>
          <w:sz w:val="22"/>
          <w:szCs w:val="22"/>
        </w:rPr>
        <w:t xml:space="preserve"> </w:t>
      </w:r>
      <w:r>
        <w:rPr>
          <w:sz w:val="22"/>
          <w:szCs w:val="22"/>
        </w:rPr>
        <w:t>Osiris</w:t>
      </w:r>
      <w:r w:rsidRPr="00BF74D7">
        <w:rPr>
          <w:sz w:val="22"/>
          <w:szCs w:val="22"/>
        </w:rPr>
        <w:t>.</w:t>
      </w:r>
    </w:p>
    <w:p w:rsidR="00357A5A" w:rsidRDefault="00357A5A" w:rsidP="00537BCA">
      <w:pPr>
        <w:ind w:left="426" w:hanging="426"/>
        <w:jc w:val="both"/>
        <w:rPr>
          <w:sz w:val="22"/>
          <w:szCs w:val="22"/>
        </w:rPr>
      </w:pPr>
      <w:r w:rsidRPr="00BF74D7">
        <w:rPr>
          <w:sz w:val="22"/>
          <w:szCs w:val="22"/>
        </w:rPr>
        <w:t xml:space="preserve">Mikonya György (2008): A Herbat-recepció historiográfiai kutatása. In Pukánszky Béla: </w:t>
      </w:r>
      <w:r w:rsidRPr="00085989">
        <w:rPr>
          <w:i/>
          <w:sz w:val="22"/>
          <w:szCs w:val="22"/>
        </w:rPr>
        <w:t xml:space="preserve">A neveléstörténet-írás új útjai. </w:t>
      </w:r>
      <w:r>
        <w:rPr>
          <w:sz w:val="22"/>
          <w:szCs w:val="22"/>
        </w:rPr>
        <w:t>Budapest, Gondolat</w:t>
      </w:r>
      <w:r w:rsidRPr="00BF74D7">
        <w:rPr>
          <w:sz w:val="22"/>
          <w:szCs w:val="22"/>
        </w:rPr>
        <w:t>, 121–133.</w:t>
      </w:r>
    </w:p>
    <w:p w:rsidR="00357A5A" w:rsidRPr="00846BEE" w:rsidRDefault="00357A5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 (2002): </w:t>
      </w:r>
      <w:r w:rsidRPr="00846BEE">
        <w:rPr>
          <w:i/>
          <w:sz w:val="22"/>
          <w:szCs w:val="22"/>
        </w:rPr>
        <w:t>A magyar neveléstudomány fejlődéstörténete. Nemzetközi tudományfejlődési és recepciós hatások, egyetemi tudománnyá válás, középiskolai tanárképzés.</w:t>
      </w:r>
      <w:r w:rsidRPr="00846BEE">
        <w:rPr>
          <w:sz w:val="22"/>
          <w:szCs w:val="22"/>
        </w:rPr>
        <w:t xml:space="preserve"> Osiris, Budapest.</w:t>
      </w:r>
    </w:p>
    <w:p w:rsidR="00357A5A" w:rsidRPr="00846BEE" w:rsidRDefault="00357A5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 (2005): </w:t>
      </w:r>
      <w:r w:rsidRPr="00846BEE">
        <w:rPr>
          <w:i/>
          <w:sz w:val="22"/>
          <w:szCs w:val="22"/>
        </w:rPr>
        <w:t>A magyar pedagógia tudománytörténete. Nemzetközi tudományfejlődési és recepciós hatások, nemzeti sajátosságok.</w:t>
      </w:r>
      <w:r w:rsidRPr="00846BEE">
        <w:rPr>
          <w:sz w:val="22"/>
          <w:szCs w:val="22"/>
        </w:rPr>
        <w:t xml:space="preserve"> </w:t>
      </w:r>
      <w:r>
        <w:rPr>
          <w:sz w:val="22"/>
          <w:szCs w:val="22"/>
        </w:rPr>
        <w:t>Budapest, Gondolat.</w:t>
      </w:r>
    </w:p>
    <w:p w:rsidR="00357A5A" w:rsidRDefault="00357A5A" w:rsidP="00537BC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Németh András, Biró Zsuzsanna Hanna szerk.(2009):</w:t>
      </w:r>
      <w:r w:rsidRPr="00357A5A">
        <w:rPr>
          <w:i/>
          <w:sz w:val="22"/>
          <w:szCs w:val="22"/>
        </w:rPr>
        <w:t xml:space="preserve"> A magyar neveléstudomány a XX. század második felében.</w:t>
      </w:r>
      <w:r>
        <w:rPr>
          <w:sz w:val="22"/>
          <w:szCs w:val="22"/>
        </w:rPr>
        <w:t xml:space="preserve"> Budapest, Gondolat.</w:t>
      </w:r>
    </w:p>
    <w:p w:rsidR="00357A5A" w:rsidRDefault="00357A5A" w:rsidP="00537BCA">
      <w:pPr>
        <w:ind w:left="426" w:hanging="426"/>
        <w:jc w:val="both"/>
        <w:rPr>
          <w:sz w:val="22"/>
          <w:szCs w:val="22"/>
        </w:rPr>
      </w:pPr>
      <w:r w:rsidRPr="00846BEE">
        <w:rPr>
          <w:sz w:val="22"/>
          <w:szCs w:val="22"/>
        </w:rPr>
        <w:t xml:space="preserve">Németh András, Biró Zsuzsanna Hanna, Garai Imre szerk. (2015): </w:t>
      </w:r>
      <w:r w:rsidRPr="00C95BB3">
        <w:rPr>
          <w:i/>
          <w:sz w:val="22"/>
          <w:szCs w:val="22"/>
        </w:rPr>
        <w:t>Neveléstudomány és tudományos elit a 20. század második felében.</w:t>
      </w:r>
      <w:r w:rsidRPr="00846BEE">
        <w:rPr>
          <w:sz w:val="22"/>
          <w:szCs w:val="22"/>
        </w:rPr>
        <w:t xml:space="preserve"> </w:t>
      </w:r>
      <w:r>
        <w:rPr>
          <w:sz w:val="22"/>
          <w:szCs w:val="22"/>
        </w:rPr>
        <w:t>Budapest, Gondolat.</w:t>
      </w:r>
    </w:p>
    <w:p w:rsidR="00357A5A" w:rsidRDefault="00357A5A" w:rsidP="00537BC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Németh András, Garai Imre, Szabó Zoltán András szerk. (2016): </w:t>
      </w:r>
      <w:r w:rsidRPr="00357A5A">
        <w:rPr>
          <w:i/>
          <w:sz w:val="22"/>
          <w:szCs w:val="22"/>
        </w:rPr>
        <w:t xml:space="preserve">Neveléstudomány és pedagógiai kommunikáció a szocializmus időszakában. </w:t>
      </w:r>
      <w:r>
        <w:rPr>
          <w:sz w:val="22"/>
          <w:szCs w:val="22"/>
        </w:rPr>
        <w:t>Budapest, Gondolat.</w:t>
      </w:r>
    </w:p>
    <w:p w:rsidR="001F71F7" w:rsidRDefault="001F71F7" w:rsidP="00537BCA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Rébay Magdolna szerk. (2014): </w:t>
      </w:r>
      <w:r w:rsidRPr="00AF2E78">
        <w:rPr>
          <w:i/>
          <w:sz w:val="22"/>
          <w:szCs w:val="22"/>
        </w:rPr>
        <w:t xml:space="preserve">Elődeink: </w:t>
      </w:r>
      <w:r w:rsidR="00AF2E78" w:rsidRPr="00AF2E78">
        <w:rPr>
          <w:i/>
          <w:sz w:val="22"/>
          <w:szCs w:val="22"/>
        </w:rPr>
        <w:t>Karácsony Sándor, Kiss Árpád, Jausz Béla</w:t>
      </w:r>
      <w:r w:rsidR="00AF2E78">
        <w:rPr>
          <w:sz w:val="22"/>
          <w:szCs w:val="22"/>
        </w:rPr>
        <w:t>. Debrecen, DE BTK NI</w:t>
      </w:r>
    </w:p>
    <w:p w:rsidR="00D702B9" w:rsidRPr="00846BEE" w:rsidRDefault="00D702B9" w:rsidP="00537BCA">
      <w:pPr>
        <w:ind w:left="426" w:hanging="426"/>
        <w:jc w:val="both"/>
        <w:rPr>
          <w:sz w:val="22"/>
          <w:szCs w:val="22"/>
        </w:rPr>
      </w:pPr>
    </w:p>
    <w:p w:rsidR="0064450A" w:rsidRDefault="0064450A" w:rsidP="0064450A"/>
    <w:sectPr w:rsidR="0064450A" w:rsidSect="0081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5A" w:rsidRDefault="0059695A">
      <w:r>
        <w:separator/>
      </w:r>
    </w:p>
  </w:endnote>
  <w:endnote w:type="continuationSeparator" w:id="0">
    <w:p w:rsidR="0059695A" w:rsidRDefault="0059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5A" w:rsidRDefault="0059695A">
      <w:r>
        <w:separator/>
      </w:r>
    </w:p>
  </w:footnote>
  <w:footnote w:type="continuationSeparator" w:id="0">
    <w:p w:rsidR="0059695A" w:rsidRDefault="0059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CB0"/>
    <w:multiLevelType w:val="hybridMultilevel"/>
    <w:tmpl w:val="607A8A18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BF0512"/>
    <w:multiLevelType w:val="hybridMultilevel"/>
    <w:tmpl w:val="5FC6BDBC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F42C3A"/>
    <w:multiLevelType w:val="hybridMultilevel"/>
    <w:tmpl w:val="C8D08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DD5"/>
    <w:multiLevelType w:val="hybridMultilevel"/>
    <w:tmpl w:val="AB7E82B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6D1A39"/>
    <w:multiLevelType w:val="hybridMultilevel"/>
    <w:tmpl w:val="56C88C60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C8726F"/>
    <w:multiLevelType w:val="hybridMultilevel"/>
    <w:tmpl w:val="A32C59F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81264C"/>
    <w:multiLevelType w:val="hybridMultilevel"/>
    <w:tmpl w:val="B4B61A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121C"/>
    <w:multiLevelType w:val="hybridMultilevel"/>
    <w:tmpl w:val="D77A220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FC6994"/>
    <w:multiLevelType w:val="hybridMultilevel"/>
    <w:tmpl w:val="2EB8B14E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2E79E2"/>
    <w:multiLevelType w:val="hybridMultilevel"/>
    <w:tmpl w:val="427E4078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522A1F"/>
    <w:multiLevelType w:val="hybridMultilevel"/>
    <w:tmpl w:val="3734480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D523059"/>
    <w:multiLevelType w:val="hybridMultilevel"/>
    <w:tmpl w:val="012689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F0093"/>
    <w:multiLevelType w:val="hybridMultilevel"/>
    <w:tmpl w:val="581E064C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B767C8E"/>
    <w:multiLevelType w:val="hybridMultilevel"/>
    <w:tmpl w:val="456A7776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755294"/>
    <w:multiLevelType w:val="hybridMultilevel"/>
    <w:tmpl w:val="6778E712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90"/>
    <w:rsid w:val="00011197"/>
    <w:rsid w:val="0001159D"/>
    <w:rsid w:val="000172A2"/>
    <w:rsid w:val="00034527"/>
    <w:rsid w:val="000364DE"/>
    <w:rsid w:val="00051BDB"/>
    <w:rsid w:val="00062A53"/>
    <w:rsid w:val="00085989"/>
    <w:rsid w:val="00090893"/>
    <w:rsid w:val="000A7F1D"/>
    <w:rsid w:val="000D609E"/>
    <w:rsid w:val="000F260A"/>
    <w:rsid w:val="001336B3"/>
    <w:rsid w:val="001447B9"/>
    <w:rsid w:val="00187A91"/>
    <w:rsid w:val="00195A2D"/>
    <w:rsid w:val="00196CBE"/>
    <w:rsid w:val="001C0F61"/>
    <w:rsid w:val="001D1830"/>
    <w:rsid w:val="001D530B"/>
    <w:rsid w:val="001F3232"/>
    <w:rsid w:val="001F71F7"/>
    <w:rsid w:val="00275BC1"/>
    <w:rsid w:val="0029503D"/>
    <w:rsid w:val="002C01A4"/>
    <w:rsid w:val="002D178C"/>
    <w:rsid w:val="002E530A"/>
    <w:rsid w:val="00301E28"/>
    <w:rsid w:val="0031025F"/>
    <w:rsid w:val="0032268B"/>
    <w:rsid w:val="00332A31"/>
    <w:rsid w:val="00355100"/>
    <w:rsid w:val="00357A5A"/>
    <w:rsid w:val="003614E7"/>
    <w:rsid w:val="0039388C"/>
    <w:rsid w:val="003B0B3C"/>
    <w:rsid w:val="003B6293"/>
    <w:rsid w:val="003C4626"/>
    <w:rsid w:val="00444ADC"/>
    <w:rsid w:val="00456993"/>
    <w:rsid w:val="00457D8B"/>
    <w:rsid w:val="004962DB"/>
    <w:rsid w:val="004A0621"/>
    <w:rsid w:val="00516DE9"/>
    <w:rsid w:val="00537BCA"/>
    <w:rsid w:val="0059695A"/>
    <w:rsid w:val="005B368A"/>
    <w:rsid w:val="005E4655"/>
    <w:rsid w:val="005F22DD"/>
    <w:rsid w:val="005F5245"/>
    <w:rsid w:val="0063607B"/>
    <w:rsid w:val="0064450A"/>
    <w:rsid w:val="006535C4"/>
    <w:rsid w:val="006648EB"/>
    <w:rsid w:val="00665FE2"/>
    <w:rsid w:val="00685973"/>
    <w:rsid w:val="00766A48"/>
    <w:rsid w:val="00767453"/>
    <w:rsid w:val="00785A58"/>
    <w:rsid w:val="00786D3C"/>
    <w:rsid w:val="007A2904"/>
    <w:rsid w:val="0080107F"/>
    <w:rsid w:val="00815DD6"/>
    <w:rsid w:val="008242EC"/>
    <w:rsid w:val="008362E5"/>
    <w:rsid w:val="00846BEE"/>
    <w:rsid w:val="00846C03"/>
    <w:rsid w:val="00864AE7"/>
    <w:rsid w:val="00886A3B"/>
    <w:rsid w:val="008A1B6C"/>
    <w:rsid w:val="008D7316"/>
    <w:rsid w:val="008E250B"/>
    <w:rsid w:val="00912AF2"/>
    <w:rsid w:val="00941390"/>
    <w:rsid w:val="00961233"/>
    <w:rsid w:val="0097641E"/>
    <w:rsid w:val="00980C9A"/>
    <w:rsid w:val="009B6E73"/>
    <w:rsid w:val="009C4E8C"/>
    <w:rsid w:val="009F1E9A"/>
    <w:rsid w:val="009F7CF8"/>
    <w:rsid w:val="00A1169A"/>
    <w:rsid w:val="00A325CD"/>
    <w:rsid w:val="00A33B5E"/>
    <w:rsid w:val="00A431A3"/>
    <w:rsid w:val="00AC673B"/>
    <w:rsid w:val="00AD66C6"/>
    <w:rsid w:val="00AF2E78"/>
    <w:rsid w:val="00B13829"/>
    <w:rsid w:val="00B74098"/>
    <w:rsid w:val="00B806CA"/>
    <w:rsid w:val="00BB3559"/>
    <w:rsid w:val="00BF74D7"/>
    <w:rsid w:val="00C424D3"/>
    <w:rsid w:val="00C95BB3"/>
    <w:rsid w:val="00CA767E"/>
    <w:rsid w:val="00CC45F9"/>
    <w:rsid w:val="00D10AEB"/>
    <w:rsid w:val="00D12A0B"/>
    <w:rsid w:val="00D1436C"/>
    <w:rsid w:val="00D36794"/>
    <w:rsid w:val="00D6197F"/>
    <w:rsid w:val="00D702B9"/>
    <w:rsid w:val="00DC6E73"/>
    <w:rsid w:val="00DE30CC"/>
    <w:rsid w:val="00E03AE0"/>
    <w:rsid w:val="00E059DF"/>
    <w:rsid w:val="00E15AC0"/>
    <w:rsid w:val="00E209CE"/>
    <w:rsid w:val="00E472DD"/>
    <w:rsid w:val="00E51349"/>
    <w:rsid w:val="00E835FF"/>
    <w:rsid w:val="00E91931"/>
    <w:rsid w:val="00EA4091"/>
    <w:rsid w:val="00ED730D"/>
    <w:rsid w:val="00EF28D0"/>
    <w:rsid w:val="00F1713C"/>
    <w:rsid w:val="00F71B95"/>
    <w:rsid w:val="00F75508"/>
    <w:rsid w:val="00FC0DAF"/>
    <w:rsid w:val="00FE2C4A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230BD"/>
  <w15:docId w15:val="{A823A429-B8F4-4A41-B3F5-F8108CB4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DD6"/>
    <w:rPr>
      <w:sz w:val="24"/>
      <w:szCs w:val="24"/>
    </w:rPr>
  </w:style>
  <w:style w:type="paragraph" w:styleId="Cmsor1">
    <w:name w:val="heading 1"/>
    <w:basedOn w:val="Norml"/>
    <w:next w:val="Norml"/>
    <w:qFormat/>
    <w:rsid w:val="00941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4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941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9413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9413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1447B9"/>
    <w:pPr>
      <w:spacing w:line="360" w:lineRule="auto"/>
      <w:jc w:val="center"/>
    </w:pPr>
    <w:rPr>
      <w:rFonts w:ascii="Garamond" w:hAnsi="Garamond"/>
      <w:b/>
      <w:sz w:val="28"/>
      <w:szCs w:val="28"/>
    </w:rPr>
  </w:style>
  <w:style w:type="paragraph" w:customStyle="1" w:styleId="Stlus2">
    <w:name w:val="Stílus2"/>
    <w:basedOn w:val="Norml"/>
    <w:rsid w:val="001447B9"/>
    <w:pPr>
      <w:spacing w:line="360" w:lineRule="auto"/>
      <w:jc w:val="both"/>
    </w:pPr>
    <w:rPr>
      <w:rFonts w:ascii="Garamond" w:hAnsi="Garamond"/>
      <w:b/>
    </w:rPr>
  </w:style>
  <w:style w:type="paragraph" w:customStyle="1" w:styleId="Stlus3">
    <w:name w:val="Stílus3"/>
    <w:basedOn w:val="Cmsor3"/>
    <w:rsid w:val="00941390"/>
    <w:rPr>
      <w:rFonts w:ascii="Times New Roman" w:hAnsi="Times New Roman" w:cs="Times New Roman"/>
      <w:sz w:val="24"/>
      <w:szCs w:val="24"/>
    </w:rPr>
  </w:style>
  <w:style w:type="paragraph" w:customStyle="1" w:styleId="Stlus4">
    <w:name w:val="Stílus4"/>
    <w:basedOn w:val="Cmsor4"/>
    <w:rsid w:val="00941390"/>
    <w:rPr>
      <w:b w:val="0"/>
      <w:bCs w:val="0"/>
      <w:i/>
      <w:iCs/>
      <w:sz w:val="24"/>
      <w:szCs w:val="24"/>
    </w:rPr>
  </w:style>
  <w:style w:type="paragraph" w:customStyle="1" w:styleId="Stlus5">
    <w:name w:val="Stílus5"/>
    <w:basedOn w:val="Cmsor5"/>
    <w:rsid w:val="00941390"/>
    <w:rPr>
      <w:b w:val="0"/>
      <w:i w:val="0"/>
      <w:sz w:val="24"/>
      <w:szCs w:val="24"/>
    </w:rPr>
  </w:style>
  <w:style w:type="paragraph" w:customStyle="1" w:styleId="Stlus02">
    <w:name w:val="Stílus02"/>
    <w:basedOn w:val="Norml"/>
    <w:rsid w:val="002C01A4"/>
    <w:pPr>
      <w:jc w:val="center"/>
    </w:pPr>
    <w:rPr>
      <w:b/>
      <w:sz w:val="28"/>
      <w:szCs w:val="28"/>
    </w:rPr>
  </w:style>
  <w:style w:type="paragraph" w:customStyle="1" w:styleId="Stlus01">
    <w:name w:val="Stílus01"/>
    <w:basedOn w:val="Norml"/>
    <w:rsid w:val="002C01A4"/>
    <w:pPr>
      <w:jc w:val="center"/>
    </w:pPr>
    <w:rPr>
      <w:b/>
      <w:smallCaps/>
      <w:sz w:val="36"/>
      <w:szCs w:val="36"/>
    </w:rPr>
  </w:style>
  <w:style w:type="paragraph" w:customStyle="1" w:styleId="Stlus03">
    <w:name w:val="Stílus03"/>
    <w:basedOn w:val="Stlus3"/>
    <w:rsid w:val="002C01A4"/>
    <w:pPr>
      <w:keepNext w:val="0"/>
      <w:spacing w:before="0" w:after="0"/>
      <w:jc w:val="both"/>
      <w:outlineLvl w:val="9"/>
    </w:pPr>
    <w:rPr>
      <w:bCs w:val="0"/>
    </w:rPr>
  </w:style>
  <w:style w:type="paragraph" w:customStyle="1" w:styleId="Stlus04">
    <w:name w:val="Stílus04"/>
    <w:basedOn w:val="Norml"/>
    <w:rsid w:val="002C01A4"/>
    <w:rPr>
      <w:i/>
    </w:rPr>
  </w:style>
  <w:style w:type="paragraph" w:styleId="Lbjegyzetszveg">
    <w:name w:val="footnote text"/>
    <w:basedOn w:val="Norml"/>
    <w:semiHidden/>
    <w:rsid w:val="009C4E8C"/>
    <w:rPr>
      <w:sz w:val="20"/>
      <w:szCs w:val="20"/>
    </w:rPr>
  </w:style>
  <w:style w:type="character" w:styleId="Lbjegyzet-hivatkozs">
    <w:name w:val="footnote reference"/>
    <w:semiHidden/>
    <w:rsid w:val="009C4E8C"/>
    <w:rPr>
      <w:vertAlign w:val="superscript"/>
    </w:rPr>
  </w:style>
  <w:style w:type="character" w:styleId="Hiperhivatkozs">
    <w:name w:val="Hyperlink"/>
    <w:uiPriority w:val="99"/>
    <w:semiHidden/>
    <w:unhideWhenUsed/>
    <w:rsid w:val="001F3232"/>
    <w:rPr>
      <w:color w:val="0000FF"/>
      <w:u w:val="single"/>
    </w:rPr>
  </w:style>
  <w:style w:type="character" w:customStyle="1" w:styleId="link">
    <w:name w:val="link"/>
    <w:basedOn w:val="Bekezdsalapbettpusa"/>
    <w:rsid w:val="000172A2"/>
  </w:style>
  <w:style w:type="paragraph" w:styleId="Listaszerbekezds">
    <w:name w:val="List Paragraph"/>
    <w:basedOn w:val="Norml"/>
    <w:uiPriority w:val="34"/>
    <w:qFormat/>
    <w:rsid w:val="00017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E4BF-84AC-4810-80FC-1DF8DFE5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Művelődéstörténet I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Művelődéstörténet I</dc:title>
  <dc:creator>Rébay Magdolna</dc:creator>
  <cp:lastModifiedBy>Windows-felhasználó</cp:lastModifiedBy>
  <cp:revision>2</cp:revision>
  <cp:lastPrinted>2019-02-13T12:35:00Z</cp:lastPrinted>
  <dcterms:created xsi:type="dcterms:W3CDTF">2019-03-13T06:55:00Z</dcterms:created>
  <dcterms:modified xsi:type="dcterms:W3CDTF">2019-03-13T06:55:00Z</dcterms:modified>
</cp:coreProperties>
</file>