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1" w:rsidRDefault="009F7487" w:rsidP="00C5751D">
      <w:pPr>
        <w:tabs>
          <w:tab w:val="left" w:pos="5670"/>
        </w:tabs>
        <w:rPr>
          <w:b/>
        </w:rPr>
      </w:pPr>
      <w:r>
        <w:rPr>
          <w:b/>
        </w:rPr>
        <w:t xml:space="preserve"> </w:t>
      </w:r>
    </w:p>
    <w:p w:rsidR="00E25CB0" w:rsidRDefault="00E25CB0" w:rsidP="00C5751D">
      <w:pPr>
        <w:tabs>
          <w:tab w:val="left" w:pos="5670"/>
        </w:tabs>
        <w:rPr>
          <w:b/>
        </w:rPr>
      </w:pPr>
    </w:p>
    <w:p w:rsidR="00FD560A" w:rsidRPr="00392A22" w:rsidRDefault="00FD560A" w:rsidP="001302A0">
      <w:pPr>
        <w:rPr>
          <w:b/>
          <w:bCs/>
        </w:rPr>
      </w:pPr>
      <w:r w:rsidRPr="00392A22">
        <w:rPr>
          <w:b/>
          <w:bCs/>
        </w:rPr>
        <w:t xml:space="preserve">Kurzus: </w:t>
      </w:r>
      <w:r w:rsidRPr="00392A22">
        <w:rPr>
          <w:b/>
          <w:bCs/>
        </w:rPr>
        <w:tab/>
        <w:t>XX. s</w:t>
      </w:r>
      <w:r w:rsidR="001302A0">
        <w:rPr>
          <w:b/>
          <w:bCs/>
        </w:rPr>
        <w:t>zázadi reformok és hagyományok</w:t>
      </w:r>
    </w:p>
    <w:p w:rsidR="00392A22" w:rsidRPr="00392A22" w:rsidRDefault="00392A22" w:rsidP="00392A22">
      <w:pPr>
        <w:rPr>
          <w:b/>
        </w:rPr>
      </w:pPr>
      <w:r w:rsidRPr="00392A22">
        <w:rPr>
          <w:b/>
        </w:rPr>
        <w:t>Kurzuskód:</w:t>
      </w:r>
      <w:r w:rsidRPr="00392A22">
        <w:rPr>
          <w:b/>
        </w:rPr>
        <w:tab/>
      </w:r>
      <w:r w:rsidRPr="00392A22">
        <w:t>BTED115BA</w:t>
      </w:r>
    </w:p>
    <w:p w:rsidR="00392A22" w:rsidRPr="00392A22" w:rsidRDefault="00392A22" w:rsidP="00392A22">
      <w:pPr>
        <w:rPr>
          <w:b/>
        </w:rPr>
      </w:pPr>
      <w:r w:rsidRPr="00392A22">
        <w:rPr>
          <w:b/>
        </w:rPr>
        <w:t xml:space="preserve">Kreditszám: </w:t>
      </w:r>
      <w:r w:rsidRPr="00392A22">
        <w:rPr>
          <w:b/>
        </w:rPr>
        <w:tab/>
      </w:r>
      <w:r w:rsidRPr="00392A22">
        <w:t>3 kredit</w:t>
      </w:r>
    </w:p>
    <w:p w:rsidR="00FD560A" w:rsidRDefault="00FD560A" w:rsidP="00FD560A">
      <w:pPr>
        <w:rPr>
          <w:b/>
          <w:bCs/>
        </w:rPr>
      </w:pPr>
      <w:r w:rsidRPr="00392A22">
        <w:rPr>
          <w:b/>
          <w:bCs/>
        </w:rPr>
        <w:t xml:space="preserve">Oktató: </w:t>
      </w:r>
      <w:r w:rsidRPr="00392A22">
        <w:rPr>
          <w:b/>
          <w:bCs/>
        </w:rPr>
        <w:tab/>
      </w:r>
      <w:r w:rsidRPr="001302A0">
        <w:rPr>
          <w:bCs/>
        </w:rPr>
        <w:t>Rébay Magdolna</w:t>
      </w:r>
    </w:p>
    <w:p w:rsidR="001302A0" w:rsidRDefault="001302A0" w:rsidP="001302A0">
      <w:pPr>
        <w:rPr>
          <w:b/>
          <w:bCs/>
        </w:rPr>
      </w:pPr>
      <w:r>
        <w:rPr>
          <w:b/>
          <w:bCs/>
        </w:rPr>
        <w:t>Hallgatók:</w:t>
      </w:r>
      <w:r>
        <w:rPr>
          <w:b/>
          <w:bCs/>
        </w:rPr>
        <w:tab/>
      </w:r>
      <w:r w:rsidRPr="001302A0">
        <w:rPr>
          <w:bCs/>
        </w:rPr>
        <w:t>Pedagógia BA III. évf., Pedagógia Minor</w:t>
      </w:r>
      <w:r w:rsidR="007C5A74">
        <w:rPr>
          <w:bCs/>
        </w:rPr>
        <w:t xml:space="preserve"> I. évf.</w:t>
      </w:r>
      <w:bookmarkStart w:id="0" w:name="_GoBack"/>
      <w:bookmarkEnd w:id="0"/>
    </w:p>
    <w:p w:rsidR="00FD560A" w:rsidRPr="00392A22" w:rsidRDefault="00FD560A" w:rsidP="00FD560A">
      <w:pPr>
        <w:rPr>
          <w:b/>
          <w:bCs/>
        </w:rPr>
      </w:pPr>
      <w:r w:rsidRPr="00392A22">
        <w:rPr>
          <w:b/>
          <w:bCs/>
        </w:rPr>
        <w:t xml:space="preserve">Időpont:  </w:t>
      </w:r>
      <w:r w:rsidRPr="00392A22">
        <w:rPr>
          <w:b/>
          <w:bCs/>
        </w:rPr>
        <w:tab/>
      </w:r>
      <w:r w:rsidRPr="001302A0">
        <w:rPr>
          <w:bCs/>
        </w:rPr>
        <w:t>2018/19. őszi szemeszter kedd 12:00.</w:t>
      </w:r>
    </w:p>
    <w:p w:rsidR="00FD560A" w:rsidRPr="001302A0" w:rsidRDefault="00FD560A" w:rsidP="00FD560A">
      <w:pPr>
        <w:rPr>
          <w:bCs/>
        </w:rPr>
      </w:pPr>
      <w:r w:rsidRPr="00392A22">
        <w:rPr>
          <w:b/>
          <w:bCs/>
        </w:rPr>
        <w:t xml:space="preserve">Helyszín: </w:t>
      </w:r>
      <w:r w:rsidRPr="00392A22">
        <w:rPr>
          <w:b/>
          <w:bCs/>
        </w:rPr>
        <w:tab/>
      </w:r>
      <w:r w:rsidRPr="001302A0">
        <w:rPr>
          <w:bCs/>
        </w:rPr>
        <w:t>57.</w:t>
      </w:r>
    </w:p>
    <w:p w:rsidR="00FD560A" w:rsidRPr="00392A22" w:rsidRDefault="00FD560A" w:rsidP="00FD560A"/>
    <w:p w:rsidR="00FD560A" w:rsidRPr="00392A22" w:rsidRDefault="00FD560A" w:rsidP="00FD560A">
      <w:pPr>
        <w:rPr>
          <w:szCs w:val="22"/>
        </w:rPr>
      </w:pPr>
      <w:r w:rsidRPr="00392A22">
        <w:rPr>
          <w:b/>
          <w:bCs/>
          <w:i/>
          <w:iCs/>
          <w:szCs w:val="22"/>
        </w:rPr>
        <w:t>Értékelés:</w:t>
      </w:r>
      <w:r w:rsidRPr="00392A22">
        <w:rPr>
          <w:b/>
          <w:bCs/>
          <w:i/>
          <w:iCs/>
          <w:szCs w:val="22"/>
        </w:rPr>
        <w:tab/>
      </w:r>
      <w:r w:rsidRPr="00392A22">
        <w:rPr>
          <w:szCs w:val="22"/>
        </w:rPr>
        <w:t xml:space="preserve">kollokvium. </w:t>
      </w:r>
    </w:p>
    <w:p w:rsidR="00FD560A" w:rsidRPr="00392A22" w:rsidRDefault="00FD560A" w:rsidP="00FD560A">
      <w:pPr>
        <w:rPr>
          <w:szCs w:val="22"/>
        </w:rPr>
      </w:pPr>
    </w:p>
    <w:p w:rsidR="00FD560A" w:rsidRPr="00392A22" w:rsidRDefault="00FD560A" w:rsidP="00FD560A">
      <w:pPr>
        <w:rPr>
          <w:b/>
          <w:bCs/>
          <w:i/>
          <w:iCs/>
          <w:szCs w:val="22"/>
        </w:rPr>
      </w:pPr>
    </w:p>
    <w:p w:rsidR="00FD560A" w:rsidRPr="00392A22" w:rsidRDefault="00FD560A" w:rsidP="00FD560A">
      <w:pPr>
        <w:rPr>
          <w:b/>
          <w:bCs/>
          <w:i/>
          <w:iCs/>
          <w:szCs w:val="22"/>
        </w:rPr>
      </w:pPr>
      <w:r w:rsidRPr="00392A22">
        <w:rPr>
          <w:b/>
          <w:bCs/>
          <w:i/>
          <w:iCs/>
          <w:szCs w:val="22"/>
        </w:rPr>
        <w:t>Tematika és ütemterv</w:t>
      </w:r>
    </w:p>
    <w:p w:rsidR="00FD560A" w:rsidRPr="00392A22" w:rsidRDefault="00FD560A" w:rsidP="00FD560A">
      <w:pPr>
        <w:rPr>
          <w:szCs w:val="22"/>
        </w:rPr>
      </w:pPr>
    </w:p>
    <w:p w:rsidR="00FD560A" w:rsidRDefault="00FD560A" w:rsidP="00FD560A">
      <w:pPr>
        <w:rPr>
          <w:sz w:val="22"/>
          <w:szCs w:val="22"/>
        </w:rPr>
      </w:pPr>
      <w:r>
        <w:rPr>
          <w:sz w:val="22"/>
          <w:szCs w:val="22"/>
        </w:rPr>
        <w:t>2018. szeptember 11.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Reformpedagógia (egyetemes)</w:t>
      </w:r>
    </w:p>
    <w:p w:rsidR="00FD560A" w:rsidRDefault="00FD560A" w:rsidP="00FD560A">
      <w:pPr>
        <w:rPr>
          <w:sz w:val="22"/>
          <w:szCs w:val="22"/>
        </w:rPr>
      </w:pPr>
      <w:r>
        <w:rPr>
          <w:sz w:val="22"/>
          <w:szCs w:val="22"/>
        </w:rPr>
        <w:t>2018. szeptember 18.</w:t>
      </w:r>
    </w:p>
    <w:p w:rsidR="00FD560A" w:rsidRDefault="00FD560A" w:rsidP="00FD560A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Reformpedagógia (magyar)</w:t>
      </w:r>
    </w:p>
    <w:p w:rsidR="00FD560A" w:rsidRDefault="00FD560A" w:rsidP="00FD560A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 dualizmus közoktatásügye (összefoglalás)</w:t>
      </w:r>
    </w:p>
    <w:p w:rsidR="00FD560A" w:rsidRDefault="00FD560A" w:rsidP="00FD560A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1918–1919: reformok kora</w:t>
      </w:r>
    </w:p>
    <w:p w:rsidR="00FD560A" w:rsidRDefault="00FD560A" w:rsidP="00FD560A">
      <w:pPr>
        <w:rPr>
          <w:sz w:val="22"/>
          <w:szCs w:val="22"/>
        </w:rPr>
      </w:pPr>
      <w:r>
        <w:rPr>
          <w:sz w:val="22"/>
          <w:szCs w:val="22"/>
        </w:rPr>
        <w:t xml:space="preserve">2018. szeptember 25. 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 klebelsbergi tudomány- és oktatáspolitika</w:t>
      </w:r>
    </w:p>
    <w:p w:rsidR="00FD560A" w:rsidRDefault="00FD560A" w:rsidP="00FD560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2018. október 2.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 hómani oktatáspolitika</w:t>
      </w:r>
    </w:p>
    <w:p w:rsidR="00FD560A" w:rsidRDefault="00FD560A" w:rsidP="00FD560A">
      <w:pPr>
        <w:jc w:val="both"/>
        <w:rPr>
          <w:sz w:val="22"/>
          <w:szCs w:val="22"/>
        </w:rPr>
      </w:pPr>
      <w:r>
        <w:rPr>
          <w:sz w:val="22"/>
          <w:szCs w:val="22"/>
        </w:rPr>
        <w:t>2018. október 9.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Változások kora (1945–1948) az oktatásügyben</w:t>
      </w:r>
    </w:p>
    <w:p w:rsidR="00FD560A" w:rsidRDefault="00FD560A" w:rsidP="00FD560A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2018. október 16.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Az 1950-es és az 1960-as évek oktatási politikája</w:t>
      </w:r>
    </w:p>
    <w:p w:rsidR="00FD560A" w:rsidRDefault="00FD560A" w:rsidP="00FD5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2018. november 6. 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Az 1970-es évektől az ezredfordulóig</w:t>
      </w:r>
    </w:p>
    <w:p w:rsidR="00FD560A" w:rsidRDefault="00FD560A" w:rsidP="00FD560A">
      <w:pPr>
        <w:jc w:val="both"/>
        <w:rPr>
          <w:sz w:val="22"/>
          <w:szCs w:val="22"/>
        </w:rPr>
      </w:pPr>
      <w:r>
        <w:rPr>
          <w:sz w:val="22"/>
          <w:szCs w:val="22"/>
        </w:rPr>
        <w:t>2018. november 13.</w:t>
      </w:r>
    </w:p>
    <w:p w:rsidR="00FD560A" w:rsidRDefault="00FD560A" w:rsidP="00FD560A">
      <w:pPr>
        <w:ind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A magyar felsőoktatás a XX. században</w:t>
      </w:r>
    </w:p>
    <w:p w:rsidR="00FD560A" w:rsidRDefault="00FD560A" w:rsidP="00FD560A">
      <w:pPr>
        <w:jc w:val="both"/>
        <w:rPr>
          <w:b/>
          <w:bCs/>
          <w:iCs/>
          <w:sz w:val="22"/>
          <w:szCs w:val="22"/>
        </w:rPr>
      </w:pPr>
      <w:r>
        <w:rPr>
          <w:bCs/>
          <w:sz w:val="22"/>
          <w:szCs w:val="22"/>
        </w:rPr>
        <w:t>2018. november 20.</w:t>
      </w:r>
    </w:p>
    <w:p w:rsidR="00FD560A" w:rsidRDefault="00FD560A" w:rsidP="00FD560A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Totális államok oktatásügye </w:t>
      </w:r>
      <w:r>
        <w:rPr>
          <w:b/>
          <w:bCs/>
          <w:sz w:val="22"/>
          <w:szCs w:val="22"/>
        </w:rPr>
        <w:t>1/a.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Oktatáspolitika és iskolaügy a Harmadik Birodalomban</w:t>
      </w:r>
      <w:r>
        <w:rPr>
          <w:sz w:val="22"/>
          <w:szCs w:val="22"/>
        </w:rPr>
        <w:tab/>
        <w:t>(filmnézés, 2 óra!)</w:t>
      </w:r>
    </w:p>
    <w:p w:rsidR="00FD560A" w:rsidRDefault="00FD560A" w:rsidP="00FD5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2018. november 27.</w:t>
      </w:r>
    </w:p>
    <w:p w:rsidR="00FD560A" w:rsidRDefault="00FD560A" w:rsidP="00FD560A">
      <w:pPr>
        <w:ind w:firstLine="708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Totális államok oktatásügye 1/b.</w:t>
      </w:r>
    </w:p>
    <w:p w:rsidR="00FD560A" w:rsidRDefault="00FD560A" w:rsidP="00FD5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Oktatáspolitika és iskolaügy a Harmadik Birodalomban</w:t>
      </w:r>
    </w:p>
    <w:p w:rsidR="00FD560A" w:rsidRDefault="00FD560A" w:rsidP="00FD5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2018. december 4. </w:t>
      </w:r>
    </w:p>
    <w:p w:rsidR="00FD560A" w:rsidRDefault="00FD560A" w:rsidP="00FD560A">
      <w:pPr>
        <w:ind w:left="708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Totális államok oktatásügye 2.</w:t>
      </w:r>
    </w:p>
    <w:p w:rsidR="00FD560A" w:rsidRDefault="00FD560A" w:rsidP="00FD560A">
      <w:pPr>
        <w:ind w:left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Nevelés a Szovjetunióban, a szovjet iskolarendszer, Makarenko</w:t>
      </w:r>
      <w:r>
        <w:rPr>
          <w:bCs/>
          <w:sz w:val="22"/>
          <w:szCs w:val="22"/>
        </w:rPr>
        <w:t>pedagógiája</w:t>
      </w:r>
    </w:p>
    <w:p w:rsidR="00FD560A" w:rsidRDefault="00FD560A" w:rsidP="00FD5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2018. december 11. </w:t>
      </w:r>
    </w:p>
    <w:p w:rsidR="00FD560A" w:rsidRDefault="00FD560A" w:rsidP="00FD560A"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Oktatásügy 1945 után Európában és az USA-ban</w:t>
      </w:r>
    </w:p>
    <w:p w:rsidR="00FD560A" w:rsidRDefault="00FD560A" w:rsidP="00FD560A">
      <w:pPr>
        <w:jc w:val="both"/>
        <w:rPr>
          <w:sz w:val="22"/>
          <w:szCs w:val="22"/>
        </w:rPr>
      </w:pPr>
    </w:p>
    <w:p w:rsidR="00FD560A" w:rsidRDefault="00FD560A">
      <w:pPr>
        <w:autoSpaceDE/>
        <w:autoSpaceDN/>
        <w:adjustRightInd/>
        <w:spacing w:after="200" w:line="276" w:lineRule="auto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br w:type="page"/>
      </w:r>
    </w:p>
    <w:p w:rsidR="00FD560A" w:rsidRDefault="00FD560A" w:rsidP="00FD560A">
      <w:pPr>
        <w:pStyle w:val="Cmsor1"/>
        <w:jc w:val="both"/>
        <w:rPr>
          <w:sz w:val="22"/>
          <w:szCs w:val="22"/>
        </w:rPr>
      </w:pPr>
    </w:p>
    <w:p w:rsidR="00FD560A" w:rsidRDefault="00FD560A" w:rsidP="00FD560A">
      <w:pPr>
        <w:pStyle w:val="Cmsor1"/>
        <w:jc w:val="both"/>
        <w:rPr>
          <w:sz w:val="22"/>
          <w:szCs w:val="22"/>
        </w:rPr>
      </w:pPr>
    </w:p>
    <w:p w:rsidR="00FD560A" w:rsidRDefault="00FD560A" w:rsidP="00FD560A">
      <w:pPr>
        <w:pStyle w:val="Cmsor1"/>
        <w:jc w:val="both"/>
        <w:rPr>
          <w:sz w:val="22"/>
          <w:szCs w:val="22"/>
        </w:rPr>
      </w:pPr>
      <w:r>
        <w:rPr>
          <w:sz w:val="22"/>
          <w:szCs w:val="22"/>
        </w:rPr>
        <w:t>Kötelező irodalom</w:t>
      </w:r>
    </w:p>
    <w:p w:rsidR="00FD560A" w:rsidRDefault="00FD560A" w:rsidP="00FD560A"/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Kardos József: </w:t>
      </w:r>
      <w:r>
        <w:rPr>
          <w:i/>
          <w:sz w:val="22"/>
          <w:szCs w:val="22"/>
        </w:rPr>
        <w:t>Iskola a politika sodrásában</w:t>
      </w:r>
      <w:r>
        <w:rPr>
          <w:sz w:val="22"/>
          <w:szCs w:val="22"/>
        </w:rPr>
        <w:t xml:space="preserve"> (1945–1993). Budapest, 2007.</w:t>
      </w:r>
    </w:p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Mészáros István – Németh András – Pukánszky Béla: </w:t>
      </w:r>
      <w:r>
        <w:rPr>
          <w:i/>
          <w:sz w:val="22"/>
          <w:szCs w:val="22"/>
        </w:rPr>
        <w:t>Neveléstörténet.</w:t>
      </w:r>
      <w:r>
        <w:rPr>
          <w:sz w:val="22"/>
          <w:szCs w:val="22"/>
        </w:rPr>
        <w:t xml:space="preserve"> Budapest, 2004. </w:t>
      </w:r>
    </w:p>
    <w:p w:rsidR="00FD560A" w:rsidRDefault="00FD560A" w:rsidP="00FD560A">
      <w:pPr>
        <w:tabs>
          <w:tab w:val="left" w:pos="0"/>
        </w:tabs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Napola– A Führer elit csapata </w:t>
      </w:r>
      <w:r>
        <w:rPr>
          <w:sz w:val="22"/>
          <w:szCs w:val="22"/>
        </w:rPr>
        <w:t>c. film</w:t>
      </w:r>
    </w:p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Rubicon</w:t>
      </w:r>
      <w:r>
        <w:rPr>
          <w:sz w:val="22"/>
          <w:szCs w:val="22"/>
        </w:rPr>
        <w:t xml:space="preserve"> 2011/2. szám (A náci örökség)</w:t>
      </w:r>
    </w:p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Rubicon </w:t>
      </w:r>
      <w:r>
        <w:rPr>
          <w:sz w:val="22"/>
          <w:szCs w:val="22"/>
        </w:rPr>
        <w:t>2012/9–10. szám (Aktuális Horthy-kép)</w:t>
      </w:r>
    </w:p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</w:p>
    <w:p w:rsidR="00FD560A" w:rsidRDefault="00FD560A" w:rsidP="00FD560A">
      <w:pPr>
        <w:tabs>
          <w:tab w:val="left" w:pos="0"/>
        </w:tabs>
        <w:jc w:val="both"/>
        <w:rPr>
          <w:sz w:val="22"/>
          <w:szCs w:val="22"/>
        </w:rPr>
      </w:pPr>
    </w:p>
    <w:p w:rsidR="00FD560A" w:rsidRDefault="00FD560A" w:rsidP="00FD560A">
      <w:pPr>
        <w:tabs>
          <w:tab w:val="left" w:pos="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További irodalom</w:t>
      </w:r>
    </w:p>
    <w:p w:rsidR="00FD560A" w:rsidRDefault="00FD560A" w:rsidP="00FD560A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Győriványi Sándor</w:t>
      </w:r>
      <w:r>
        <w:rPr>
          <w:i/>
          <w:sz w:val="22"/>
          <w:szCs w:val="22"/>
        </w:rPr>
        <w:t>: A szakképzés története Magyarországon.</w:t>
      </w:r>
      <w:r>
        <w:rPr>
          <w:sz w:val="22"/>
          <w:szCs w:val="22"/>
        </w:rPr>
        <w:t xml:space="preserve"> Budapest, 2000.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Illés Lajosné: </w:t>
      </w:r>
      <w:r>
        <w:rPr>
          <w:i/>
          <w:sz w:val="22"/>
          <w:szCs w:val="22"/>
        </w:rPr>
        <w:t>A Szovjetunió oktatási rendszere</w:t>
      </w:r>
      <w:r>
        <w:rPr>
          <w:sz w:val="22"/>
          <w:szCs w:val="22"/>
        </w:rPr>
        <w:t>. Budapest, 1984.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Illés Lajosné: </w:t>
      </w:r>
      <w:r>
        <w:rPr>
          <w:i/>
          <w:sz w:val="22"/>
          <w:szCs w:val="22"/>
        </w:rPr>
        <w:t>Az európai szocialista országok közoktatásügye a második világháború után.</w:t>
      </w:r>
      <w:r>
        <w:rPr>
          <w:sz w:val="22"/>
          <w:szCs w:val="22"/>
        </w:rPr>
        <w:t xml:space="preserve"> Budapest, 1985.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Horváth László – Pornói Imre: </w:t>
      </w:r>
      <w:r>
        <w:rPr>
          <w:i/>
          <w:sz w:val="22"/>
          <w:szCs w:val="22"/>
        </w:rPr>
        <w:t xml:space="preserve">Neveléstörténet. </w:t>
      </w:r>
      <w:r>
        <w:rPr>
          <w:sz w:val="22"/>
          <w:szCs w:val="22"/>
        </w:rPr>
        <w:t>Nyíregyháza, 2002.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Kardos József (szerk.): </w:t>
      </w:r>
      <w:r>
        <w:rPr>
          <w:i/>
          <w:sz w:val="22"/>
          <w:szCs w:val="22"/>
        </w:rPr>
        <w:t>A magyar felsőoktatás évszázadai.</w:t>
      </w:r>
      <w:r>
        <w:rPr>
          <w:sz w:val="22"/>
          <w:szCs w:val="22"/>
        </w:rPr>
        <w:t xml:space="preserve"> Budapest, 2000.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Kelemen Elemér – Setényi János (szerk.): </w:t>
      </w:r>
      <w:r>
        <w:rPr>
          <w:i/>
          <w:sz w:val="22"/>
          <w:szCs w:val="22"/>
        </w:rPr>
        <w:t>Az oktatási törvénykezés változásai.</w:t>
      </w:r>
      <w:r>
        <w:rPr>
          <w:sz w:val="22"/>
          <w:szCs w:val="22"/>
        </w:rPr>
        <w:t xml:space="preserve"> Budapest, 1994.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Katalin, Varga Attila: </w:t>
      </w:r>
      <w:r>
        <w:rPr>
          <w:i/>
          <w:sz w:val="22"/>
          <w:szCs w:val="22"/>
        </w:rPr>
        <w:t xml:space="preserve">A pártideológia tükröződése az 1950-1953 között kiadott alsó tagozatos tankönyvekben </w:t>
      </w:r>
      <w:r>
        <w:rPr>
          <w:sz w:val="22"/>
          <w:szCs w:val="22"/>
        </w:rPr>
        <w:t xml:space="preserve">ActaPaedagogica 11–12. 2004/1–2. 23–34. </w:t>
      </w:r>
      <w:hyperlink r:id="rId7" w:history="1">
        <w:r w:rsidRPr="001302A0">
          <w:rPr>
            <w:rStyle w:val="Hiperhivatkozs"/>
            <w:color w:val="auto"/>
            <w:sz w:val="22"/>
            <w:szCs w:val="22"/>
            <w:u w:val="none"/>
          </w:rPr>
          <w:t>http://kerikata.hu/publikaciok/text/konyv50.htm</w:t>
        </w:r>
      </w:hyperlink>
      <w:r w:rsidRPr="001302A0">
        <w:rPr>
          <w:sz w:val="22"/>
          <w:szCs w:val="22"/>
        </w:rPr>
        <w:t>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Knopp, Guido: </w:t>
      </w:r>
      <w:r>
        <w:rPr>
          <w:i/>
          <w:sz w:val="22"/>
          <w:szCs w:val="22"/>
        </w:rPr>
        <w:t>Hitler gyermekei.</w:t>
      </w:r>
      <w:r>
        <w:rPr>
          <w:sz w:val="22"/>
          <w:szCs w:val="22"/>
        </w:rPr>
        <w:t xml:space="preserve"> Budapest, 2004.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Ladányi Andor: </w:t>
      </w:r>
      <w:r>
        <w:rPr>
          <w:i/>
          <w:sz w:val="22"/>
          <w:szCs w:val="22"/>
        </w:rPr>
        <w:t>Klebelsberg felsőoktatási politikája.</w:t>
      </w:r>
      <w:r>
        <w:rPr>
          <w:sz w:val="22"/>
          <w:szCs w:val="22"/>
        </w:rPr>
        <w:t xml:space="preserve"> Budapest, 2000.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Ladányi Andor: </w:t>
      </w:r>
      <w:r>
        <w:rPr>
          <w:i/>
          <w:sz w:val="22"/>
          <w:szCs w:val="22"/>
        </w:rPr>
        <w:t>A középiskolai tanárképzés története</w:t>
      </w:r>
      <w:r>
        <w:rPr>
          <w:sz w:val="22"/>
          <w:szCs w:val="22"/>
        </w:rPr>
        <w:t>. Budapest, 2008.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Lewis, Brenda Ralph: </w:t>
      </w:r>
      <w:r>
        <w:rPr>
          <w:i/>
          <w:sz w:val="22"/>
          <w:szCs w:val="22"/>
        </w:rPr>
        <w:t>Hitlerjugend. A nácik ifjúsági szervezete békében és háborúban,</w:t>
      </w:r>
      <w:r>
        <w:rPr>
          <w:sz w:val="22"/>
          <w:szCs w:val="22"/>
        </w:rPr>
        <w:t xml:space="preserve"> 1933–1945. Debrecen 2001.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Mann Miklós: </w:t>
      </w:r>
      <w:r>
        <w:rPr>
          <w:i/>
          <w:sz w:val="22"/>
          <w:szCs w:val="22"/>
        </w:rPr>
        <w:t>Oktatáspolitikusok és koncepciók a két világháború között.</w:t>
      </w:r>
      <w:r>
        <w:rPr>
          <w:sz w:val="22"/>
          <w:szCs w:val="22"/>
        </w:rPr>
        <w:t xml:space="preserve"> Budapest, 1997.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Mikonya György: Pedagógiai életképek az 1945 utáni magyar nevelés történetéből. In: Szabolcs Éva (szerk.): </w:t>
      </w:r>
      <w:r>
        <w:rPr>
          <w:i/>
          <w:sz w:val="22"/>
          <w:szCs w:val="22"/>
        </w:rPr>
        <w:t xml:space="preserve">Pedagógia és politika a XX. század második felében. </w:t>
      </w:r>
      <w:r>
        <w:rPr>
          <w:sz w:val="22"/>
          <w:szCs w:val="22"/>
        </w:rPr>
        <w:t>Budapest, 2006. 59–113.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Mészáros István: </w:t>
      </w:r>
      <w:r>
        <w:rPr>
          <w:i/>
          <w:sz w:val="22"/>
          <w:szCs w:val="22"/>
        </w:rPr>
        <w:t>Kimaradt tananyag.</w:t>
      </w:r>
      <w:r>
        <w:rPr>
          <w:sz w:val="22"/>
          <w:szCs w:val="22"/>
        </w:rPr>
        <w:t xml:space="preserve"> I. Budapest, 1993.  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Nagy Péter Tibor: </w:t>
      </w:r>
      <w:r>
        <w:rPr>
          <w:i/>
          <w:sz w:val="22"/>
          <w:szCs w:val="22"/>
        </w:rPr>
        <w:t>Járszalag és aréna. Egyház és állam az oktatáspolitika erőterében a 19. és 20. századi Magyarországon.</w:t>
      </w:r>
      <w:r>
        <w:rPr>
          <w:sz w:val="22"/>
          <w:szCs w:val="22"/>
        </w:rPr>
        <w:t xml:space="preserve"> Budapest, 2000.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Németh András: </w:t>
      </w:r>
      <w:r>
        <w:rPr>
          <w:i/>
          <w:sz w:val="22"/>
          <w:szCs w:val="22"/>
        </w:rPr>
        <w:t xml:space="preserve">A reformpedagógia múltja és jelene. </w:t>
      </w:r>
      <w:r>
        <w:rPr>
          <w:sz w:val="22"/>
          <w:szCs w:val="22"/>
        </w:rPr>
        <w:t>Budapest, 2001.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Palló Gábor: Klebelsberg Kuno: politikus kultuszminiszter. </w:t>
      </w:r>
      <w:r>
        <w:rPr>
          <w:i/>
          <w:sz w:val="22"/>
          <w:szCs w:val="22"/>
        </w:rPr>
        <w:t>Magyar Tudomány 2007</w:t>
      </w:r>
      <w:r>
        <w:rPr>
          <w:sz w:val="22"/>
          <w:szCs w:val="22"/>
        </w:rPr>
        <w:t xml:space="preserve">/2. </w:t>
      </w:r>
      <w:r>
        <w:rPr>
          <w:sz w:val="22"/>
          <w:szCs w:val="22"/>
          <w:lang w:val="es-ES"/>
        </w:rPr>
        <w:t>http://www.matud.iif.hu/07dec/17.html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Papp István: </w:t>
      </w:r>
      <w:r>
        <w:rPr>
          <w:i/>
          <w:sz w:val="22"/>
          <w:szCs w:val="22"/>
        </w:rPr>
        <w:t>A népi kollégiumi mozgalom története 1944-ig. Népi tehetségek gondozása, vagy tudatos elitnevelési kísérlet</w:t>
      </w:r>
      <w:r>
        <w:rPr>
          <w:sz w:val="22"/>
          <w:szCs w:val="22"/>
        </w:rPr>
        <w:t xml:space="preserve">? Politikatörténeti füzetek XXVI. Budapest, 2008.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Pataki Ferenc: </w:t>
      </w:r>
      <w:r>
        <w:rPr>
          <w:i/>
          <w:sz w:val="22"/>
          <w:szCs w:val="22"/>
        </w:rPr>
        <w:t>Makarenko élete és pedagógiája.</w:t>
      </w:r>
      <w:r>
        <w:rPr>
          <w:sz w:val="22"/>
          <w:szCs w:val="22"/>
        </w:rPr>
        <w:t xml:space="preserve"> Budapest, 1988.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rStyle w:val="fontstyle01"/>
        </w:rPr>
        <w:t xml:space="preserve">Sáska Géza: </w:t>
      </w:r>
      <w:r>
        <w:rPr>
          <w:rStyle w:val="fontstyle01"/>
          <w:i/>
        </w:rPr>
        <w:t>Új társadalomhoz új embert és új pedagógiát!</w:t>
      </w:r>
      <w:r>
        <w:rPr>
          <w:rFonts w:ascii="Oxygen" w:hAnsi="Oxygen"/>
          <w:color w:val="000000"/>
          <w:sz w:val="22"/>
          <w:szCs w:val="22"/>
        </w:rPr>
        <w:br/>
      </w:r>
      <w:r>
        <w:rPr>
          <w:rStyle w:val="fontstyle01"/>
        </w:rPr>
        <w:t>Gondolat Kiadó, Budapest, 2011.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Somogyvári Lajos: Oktatáspolitikai irányváltás a Szovjetunióban: egy iskolareform anatómiája (1958). </w:t>
      </w:r>
      <w:r>
        <w:rPr>
          <w:i/>
          <w:sz w:val="22"/>
          <w:szCs w:val="22"/>
        </w:rPr>
        <w:t>Pedagógiatörténeti Szemle</w:t>
      </w:r>
      <w:r>
        <w:rPr>
          <w:sz w:val="22"/>
          <w:szCs w:val="22"/>
        </w:rPr>
        <w:t xml:space="preserve"> II. évf. 1–2. sz. (2016) 23–39.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Szabó Miklós: </w:t>
      </w:r>
      <w:r>
        <w:rPr>
          <w:i/>
          <w:sz w:val="22"/>
          <w:szCs w:val="22"/>
        </w:rPr>
        <w:t>Az orosz nevelés története 988-1917.</w:t>
      </w:r>
      <w:r>
        <w:rPr>
          <w:sz w:val="22"/>
          <w:szCs w:val="22"/>
        </w:rPr>
        <w:t xml:space="preserve"> Budapest, Csíkszereda 2003.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Szabolcs Éva: Az 1956-os balatonfüredi pedagóguskonferencia. In: Szabolcs Éva (szerk.): </w:t>
      </w:r>
      <w:r>
        <w:rPr>
          <w:i/>
          <w:sz w:val="22"/>
          <w:szCs w:val="22"/>
        </w:rPr>
        <w:t xml:space="preserve">Pedagógia és politika a XX. század második felében. </w:t>
      </w:r>
      <w:r>
        <w:rPr>
          <w:sz w:val="22"/>
          <w:szCs w:val="22"/>
        </w:rPr>
        <w:t>Budapest, 2006. 165–177.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T. Kiss Tamás: </w:t>
      </w:r>
      <w:r>
        <w:rPr>
          <w:i/>
          <w:sz w:val="22"/>
          <w:szCs w:val="22"/>
        </w:rPr>
        <w:t>Állami művelődéspolitika az 1920-as években. Gróf Klebelsberg Kunó kultúrát szervező munkássága.</w:t>
      </w:r>
      <w:r>
        <w:rPr>
          <w:sz w:val="22"/>
          <w:szCs w:val="22"/>
        </w:rPr>
        <w:t xml:space="preserve"> Budapest, 1998.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Újváry Gábor (szerk.): </w:t>
      </w:r>
      <w:r>
        <w:rPr>
          <w:i/>
          <w:sz w:val="22"/>
          <w:szCs w:val="22"/>
        </w:rPr>
        <w:t>„A legnagyobb álmú magyar kultuszminiszter”: gróf Klebelsberg Kuno.</w:t>
      </w:r>
      <w:r>
        <w:rPr>
          <w:sz w:val="22"/>
          <w:szCs w:val="22"/>
        </w:rPr>
        <w:t xml:space="preserve"> Budapest, 2013. 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rStyle w:val="fieldvalue"/>
          <w:sz w:val="22"/>
          <w:szCs w:val="22"/>
        </w:rPr>
        <w:t xml:space="preserve">Újváry Gábor: A politikus Hóman Bálint. In: Ormos Mária (szerk.): </w:t>
      </w:r>
      <w:r>
        <w:rPr>
          <w:rStyle w:val="fieldvalue"/>
          <w:i/>
          <w:sz w:val="22"/>
          <w:szCs w:val="22"/>
        </w:rPr>
        <w:t>Magyar évszázadok tanulmányok Kosáry Domokos 90. születésnapjára.</w:t>
      </w:r>
      <w:r>
        <w:rPr>
          <w:sz w:val="22"/>
          <w:szCs w:val="22"/>
        </w:rPr>
        <w:t>Budapest, 2003. 261–285.</w:t>
      </w:r>
    </w:p>
    <w:p w:rsidR="00FD560A" w:rsidRDefault="00FD560A" w:rsidP="00FD560A">
      <w:p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Újváry Gábor: Klebelsberg Kuno és Hóman Bálint kultúrpolitikája. In: </w:t>
      </w:r>
      <w:r>
        <w:rPr>
          <w:rStyle w:val="fieldvalue"/>
          <w:sz w:val="22"/>
          <w:szCs w:val="22"/>
        </w:rPr>
        <w:t xml:space="preserve">Vonyó József (szerk.): </w:t>
      </w:r>
      <w:r>
        <w:rPr>
          <w:rStyle w:val="fieldvalue"/>
          <w:i/>
          <w:sz w:val="22"/>
          <w:szCs w:val="22"/>
        </w:rPr>
        <w:t xml:space="preserve">Társadalom és kultúra Magyarországon a 19-20. században tanulmányok. </w:t>
      </w:r>
      <w:r>
        <w:rPr>
          <w:sz w:val="22"/>
          <w:szCs w:val="22"/>
        </w:rPr>
        <w:t>Budapest, Pécs, 2003. 87–104.</w:t>
      </w:r>
    </w:p>
    <w:p w:rsidR="00FD560A" w:rsidRDefault="00FD560A" w:rsidP="00FD560A"/>
    <w:p w:rsidR="00FD560A" w:rsidRDefault="00FD560A" w:rsidP="00C5751D">
      <w:pPr>
        <w:tabs>
          <w:tab w:val="left" w:pos="5670"/>
        </w:tabs>
        <w:rPr>
          <w:b/>
        </w:rPr>
      </w:pPr>
    </w:p>
    <w:p w:rsidR="00E25CB0" w:rsidRDefault="00E25CB0" w:rsidP="00C5751D">
      <w:pPr>
        <w:tabs>
          <w:tab w:val="left" w:pos="5670"/>
        </w:tabs>
        <w:rPr>
          <w:b/>
        </w:rPr>
      </w:pPr>
    </w:p>
    <w:p w:rsidR="00802900" w:rsidRDefault="00802900" w:rsidP="00C5751D">
      <w:pPr>
        <w:tabs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02900" w:rsidRDefault="00802900" w:rsidP="00C5751D">
      <w:pPr>
        <w:tabs>
          <w:tab w:val="left" w:pos="5670"/>
        </w:tabs>
        <w:rPr>
          <w:b/>
        </w:rPr>
      </w:pPr>
    </w:p>
    <w:p w:rsidR="003E4158" w:rsidRPr="0094534F" w:rsidRDefault="00802900" w:rsidP="00DC3280">
      <w:pPr>
        <w:tabs>
          <w:tab w:val="left" w:pos="5670"/>
        </w:tabs>
        <w:rPr>
          <w:rFonts w:ascii="Calibri" w:hAnsi="Calibri"/>
          <w:lang w:val="en-US"/>
        </w:rPr>
      </w:pPr>
      <w:r>
        <w:rPr>
          <w:b/>
        </w:rPr>
        <w:tab/>
      </w:r>
    </w:p>
    <w:p w:rsidR="00C5751D" w:rsidRDefault="00C5751D" w:rsidP="003E4158">
      <w:pPr>
        <w:rPr>
          <w:bCs/>
        </w:rPr>
      </w:pPr>
    </w:p>
    <w:sectPr w:rsidR="00C5751D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4D" w:rsidRDefault="00A8064D" w:rsidP="007523CC">
      <w:r>
        <w:separator/>
      </w:r>
    </w:p>
  </w:endnote>
  <w:endnote w:type="continuationSeparator" w:id="1">
    <w:p w:rsidR="00A8064D" w:rsidRDefault="00A8064D" w:rsidP="007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4D" w:rsidRDefault="00A8064D" w:rsidP="007523CC">
      <w:r>
        <w:separator/>
      </w:r>
    </w:p>
  </w:footnote>
  <w:footnote w:type="continuationSeparator" w:id="1">
    <w:p w:rsidR="00A8064D" w:rsidRDefault="00A8064D" w:rsidP="0075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411732">
      <w:rPr>
        <w:smallCaps w:val="0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left:0;text-align:left;margin-left:0;margin-top:18.05pt;width:475.5pt;height:0;z-index:251661312;visibility:visible;mso-wrap-distance-top:-8e-5mm;mso-wrap-distance-bottom:-8e-5mm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174D"/>
    <w:multiLevelType w:val="hybridMultilevel"/>
    <w:tmpl w:val="4B043D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3CC"/>
    <w:rsid w:val="00044722"/>
    <w:rsid w:val="000652AC"/>
    <w:rsid w:val="00071CD5"/>
    <w:rsid w:val="0008140F"/>
    <w:rsid w:val="000842DA"/>
    <w:rsid w:val="000A3A02"/>
    <w:rsid w:val="000C4C65"/>
    <w:rsid w:val="00127A5B"/>
    <w:rsid w:val="001302A0"/>
    <w:rsid w:val="00133ED0"/>
    <w:rsid w:val="0019439D"/>
    <w:rsid w:val="001A5C4E"/>
    <w:rsid w:val="001C1093"/>
    <w:rsid w:val="00225991"/>
    <w:rsid w:val="0025304A"/>
    <w:rsid w:val="002754BB"/>
    <w:rsid w:val="002D74F7"/>
    <w:rsid w:val="00323777"/>
    <w:rsid w:val="003561F7"/>
    <w:rsid w:val="00392A22"/>
    <w:rsid w:val="003E4158"/>
    <w:rsid w:val="003F16D2"/>
    <w:rsid w:val="003F4164"/>
    <w:rsid w:val="00411732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C5A74"/>
    <w:rsid w:val="007D6DF2"/>
    <w:rsid w:val="007D6E1D"/>
    <w:rsid w:val="00802900"/>
    <w:rsid w:val="00821A9D"/>
    <w:rsid w:val="00835A5E"/>
    <w:rsid w:val="008A1D41"/>
    <w:rsid w:val="0095355B"/>
    <w:rsid w:val="00977EA2"/>
    <w:rsid w:val="009850C9"/>
    <w:rsid w:val="009B23F5"/>
    <w:rsid w:val="009C5922"/>
    <w:rsid w:val="009D02ED"/>
    <w:rsid w:val="009F7487"/>
    <w:rsid w:val="00A44BE1"/>
    <w:rsid w:val="00A66C85"/>
    <w:rsid w:val="00A8064D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B1FB1"/>
    <w:rsid w:val="00BE6129"/>
    <w:rsid w:val="00C00EE6"/>
    <w:rsid w:val="00C11445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61C05"/>
    <w:rsid w:val="00D74507"/>
    <w:rsid w:val="00DC3280"/>
    <w:rsid w:val="00DF4508"/>
    <w:rsid w:val="00E25CB0"/>
    <w:rsid w:val="00EA36AC"/>
    <w:rsid w:val="00EA6366"/>
    <w:rsid w:val="00EB2835"/>
    <w:rsid w:val="00EF2504"/>
    <w:rsid w:val="00F179E4"/>
    <w:rsid w:val="00FA06C5"/>
    <w:rsid w:val="00FC7382"/>
    <w:rsid w:val="00FD45F0"/>
    <w:rsid w:val="00FD560A"/>
    <w:rsid w:val="00FF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D560A"/>
    <w:pPr>
      <w:keepNext/>
      <w:autoSpaceDE/>
      <w:autoSpaceDN/>
      <w:adjustRightInd/>
      <w:outlineLvl w:val="0"/>
    </w:pPr>
    <w:rPr>
      <w:b/>
      <w:bCs/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FD560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FD560A"/>
    <w:rPr>
      <w:color w:val="0000FF"/>
      <w:u w:val="single"/>
    </w:rPr>
  </w:style>
  <w:style w:type="character" w:customStyle="1" w:styleId="fieldvalue">
    <w:name w:val="fieldvalue"/>
    <w:basedOn w:val="Bekezdsalapbettpusa"/>
    <w:rsid w:val="00FD560A"/>
  </w:style>
  <w:style w:type="character" w:customStyle="1" w:styleId="fontstyle01">
    <w:name w:val="fontstyle01"/>
    <w:basedOn w:val="Bekezdsalapbettpusa"/>
    <w:rsid w:val="00FD560A"/>
    <w:rPr>
      <w:rFonts w:ascii="Oxygen" w:hAnsi="Oxyge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rikata.hu/publikaciok/text/konyv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Nori</cp:lastModifiedBy>
  <cp:revision>4</cp:revision>
  <cp:lastPrinted>2018-10-19T08:55:00Z</cp:lastPrinted>
  <dcterms:created xsi:type="dcterms:W3CDTF">2018-10-19T08:53:00Z</dcterms:created>
  <dcterms:modified xsi:type="dcterms:W3CDTF">2018-10-19T08:55:00Z</dcterms:modified>
</cp:coreProperties>
</file>