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28C" w14:textId="0FCE3448" w:rsidR="00054CD6" w:rsidRPr="007A6A67" w:rsidRDefault="00054CD6" w:rsidP="007A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sz w:val="24"/>
          <w:szCs w:val="24"/>
        </w:rPr>
        <w:t>Közösségi művelődés tanára</w:t>
      </w:r>
    </w:p>
    <w:p w14:paraId="5FAF1E24" w14:textId="74B8678C" w:rsidR="001476EB" w:rsidRPr="007A6A67" w:rsidRDefault="00054CD6" w:rsidP="007A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sz w:val="24"/>
          <w:szCs w:val="24"/>
        </w:rPr>
        <w:t>Záróvizsga szakmódszertani tételsor</w:t>
      </w:r>
    </w:p>
    <w:p w14:paraId="61696B4E" w14:textId="24467C82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353A7" w14:textId="09C9E856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Mutassa be az iskolai közösségi szolgálat tevékenységrendszerét, </w:t>
      </w:r>
      <w:r w:rsidR="0041311F"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magyarországi </w:t>
      </w: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lehetőségeit!</w:t>
      </w:r>
    </w:p>
    <w:p w14:paraId="0870ACBE" w14:textId="7AD20BC3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Irodalom: </w:t>
      </w:r>
    </w:p>
    <w:p w14:paraId="40376B5D" w14:textId="77777777" w:rsidR="00054CD6" w:rsidRPr="007A6A67" w:rsidRDefault="00054CD6" w:rsidP="007A6A67">
      <w:pPr>
        <w:pStyle w:val="NormlWeb"/>
        <w:spacing w:before="0" w:beforeAutospacing="0" w:after="0" w:afterAutospacing="0"/>
        <w:jc w:val="both"/>
      </w:pPr>
      <w:r w:rsidRPr="007A6A67">
        <w:t xml:space="preserve">BODÓ Márton – MOLNÁR Karolina – UZSALYNÉ Pécsi Rita (2015): </w:t>
      </w:r>
      <w:hyperlink r:id="rId4" w:history="1">
        <w:r w:rsidRPr="007A6A67">
          <w:rPr>
            <w:rStyle w:val="Hiperhivatkozs"/>
            <w:color w:val="auto"/>
            <w:u w:val="none"/>
          </w:rPr>
          <w:t>Az Iskolai Közösségi Szolgálat bevezetésének tapasztalatai</w:t>
        </w:r>
      </w:hyperlink>
      <w:r w:rsidRPr="007A6A67">
        <w:t>. Budapest, Oktatáskutató és Fejlesztő Intézet.</w:t>
      </w:r>
    </w:p>
    <w:p w14:paraId="671A2742" w14:textId="1A338243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vagy</w:t>
      </w:r>
    </w:p>
    <w:p w14:paraId="4519006F" w14:textId="5300AEB5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BODÓ Márton – MATOLCSI Zsuzsa – RÁCSOK Balázs (2018): Kézikönyv az iskolai közösségi szolgálat sikeres megvalósításához. Eger, Eszterházy Károly Egyetem Oktatáskutató és Fejlesztő Intézet</w:t>
      </w:r>
    </w:p>
    <w:p w14:paraId="5C3B319D" w14:textId="65EB4866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54E45" w14:textId="3436CDE4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Mutassa be egy iskolai csoportra értelmezve a csoport jellemző jegyeit és szociometriai felmérésnek módszerét!</w:t>
      </w:r>
    </w:p>
    <w:p w14:paraId="358566D1" w14:textId="3BB0740F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Irodalom: </w:t>
      </w:r>
    </w:p>
    <w:p w14:paraId="17E60B97" w14:textId="27FEDAA3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Juhász Erika (2000): </w:t>
      </w:r>
      <w:r w:rsidRPr="007A6A67">
        <w:rPr>
          <w:rFonts w:ascii="Times New Roman" w:hAnsi="Times New Roman" w:cs="Times New Roman"/>
          <w:i/>
          <w:sz w:val="24"/>
          <w:szCs w:val="24"/>
        </w:rPr>
        <w:t xml:space="preserve">A kiscsoportok lélektanának vázlata. </w:t>
      </w:r>
      <w:r w:rsidRPr="007A6A67">
        <w:rPr>
          <w:rFonts w:ascii="Times New Roman" w:hAnsi="Times New Roman" w:cs="Times New Roman"/>
          <w:sz w:val="24"/>
          <w:szCs w:val="24"/>
        </w:rPr>
        <w:t xml:space="preserve">In: Éles Csaba – Kálmán Anikó (szerk.): Kihívások és közvetítések. </w:t>
      </w:r>
      <w:r w:rsidRPr="007A6A67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Andragogiae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Culturae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sorozat 18. szám.</w:t>
      </w:r>
      <w:r w:rsidRPr="007A6A67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7A6A67">
        <w:rPr>
          <w:rFonts w:ascii="Times New Roman" w:hAnsi="Times New Roman" w:cs="Times New Roman"/>
          <w:sz w:val="24"/>
          <w:szCs w:val="24"/>
        </w:rPr>
        <w:t xml:space="preserve"> Debrecen: DE, 104-113. p.</w:t>
      </w:r>
    </w:p>
    <w:p w14:paraId="77166A97" w14:textId="3C1F9625" w:rsidR="00B51BD3" w:rsidRPr="007A6A67" w:rsidRDefault="00B51B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5" w:history="1">
        <w:r w:rsidR="0041311F"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http://www.kulturasz.hu/letoltes/A_kiscsoportok_lelektananak_vazlata.pdf</w:t>
        </w:r>
      </w:hyperlink>
      <w:r w:rsidR="0041311F"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13378" w14:textId="20727083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1E64" w14:textId="0BF8311B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Mutassa be a főbb tanórán kívüli iskolai nevelési terepeket és nevelő-művelő hatásukat!</w:t>
      </w:r>
    </w:p>
    <w:p w14:paraId="69626D58" w14:textId="7407B9AD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Irodalom: </w:t>
      </w:r>
    </w:p>
    <w:p w14:paraId="676B093F" w14:textId="5657409D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Kozma Tamás (2015):</w:t>
      </w:r>
      <w:r w:rsidR="0041311F" w:rsidRPr="007A6A67">
        <w:rPr>
          <w:rFonts w:ascii="Times New Roman" w:hAnsi="Times New Roman" w:cs="Times New Roman"/>
          <w:sz w:val="24"/>
          <w:szCs w:val="24"/>
        </w:rPr>
        <w:t xml:space="preserve"> Az informális és </w:t>
      </w:r>
      <w:proofErr w:type="spellStart"/>
      <w:r w:rsidR="0041311F" w:rsidRPr="007A6A67">
        <w:rPr>
          <w:rFonts w:ascii="Times New Roman" w:hAnsi="Times New Roman" w:cs="Times New Roman"/>
          <w:sz w:val="24"/>
          <w:szCs w:val="24"/>
        </w:rPr>
        <w:t>nonformális</w:t>
      </w:r>
      <w:proofErr w:type="spellEnd"/>
      <w:r w:rsidR="0041311F" w:rsidRPr="007A6A67">
        <w:rPr>
          <w:rFonts w:ascii="Times New Roman" w:hAnsi="Times New Roman" w:cs="Times New Roman"/>
          <w:sz w:val="24"/>
          <w:szCs w:val="24"/>
        </w:rPr>
        <w:t xml:space="preserve"> nevelés szociológiája. In: </w:t>
      </w:r>
      <w:proofErr w:type="spellStart"/>
      <w:r w:rsidR="0041311F" w:rsidRPr="007A6A67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41311F" w:rsidRPr="007A6A67">
        <w:rPr>
          <w:rFonts w:ascii="Times New Roman" w:hAnsi="Times New Roman" w:cs="Times New Roman"/>
          <w:sz w:val="24"/>
          <w:szCs w:val="24"/>
        </w:rPr>
        <w:t>:</w:t>
      </w:r>
      <w:r w:rsidRPr="007A6A67">
        <w:rPr>
          <w:rFonts w:ascii="Times New Roman" w:hAnsi="Times New Roman" w:cs="Times New Roman"/>
          <w:sz w:val="24"/>
          <w:szCs w:val="24"/>
        </w:rPr>
        <w:t xml:space="preserve"> Bevezetés a nevelésszociológiába. Budapest, Nemzeti Tankönyvkiadó</w:t>
      </w:r>
      <w:r w:rsidR="0041311F" w:rsidRPr="007A6A67">
        <w:rPr>
          <w:rFonts w:ascii="Times New Roman" w:hAnsi="Times New Roman" w:cs="Times New Roman"/>
          <w:sz w:val="24"/>
          <w:szCs w:val="24"/>
        </w:rPr>
        <w:t>, 123-258. p.</w:t>
      </w:r>
    </w:p>
    <w:p w14:paraId="1633EE9A" w14:textId="5F175FAE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6" w:history="1">
        <w:r w:rsidR="0041311F"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https://regi.tankonyvtar.hu/hu/tartalom/tamop425/2011_0001_519_J11_1185_2/adatok.html</w:t>
        </w:r>
      </w:hyperlink>
      <w:r w:rsidR="0041311F" w:rsidRPr="007A6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3C1CF7" w14:textId="77777777" w:rsidR="0041311F" w:rsidRPr="007A6A67" w:rsidRDefault="0041311F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DF846" w14:textId="2FA3568D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Mutassa be a közösségi művelődés magyarországi képzési és továbbképzési rendszerét!</w:t>
      </w:r>
    </w:p>
    <w:p w14:paraId="09173C55" w14:textId="7C757D13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Irodalom:</w:t>
      </w:r>
    </w:p>
    <w:p w14:paraId="08FC6354" w14:textId="72C6FCD5" w:rsidR="00054CD6" w:rsidRPr="007A6A67" w:rsidRDefault="00054CD6" w:rsidP="007A6A67">
      <w:pPr>
        <w:pStyle w:val="NormlWeb"/>
        <w:spacing w:before="0" w:beforeAutospacing="0" w:after="0" w:afterAutospacing="0"/>
        <w:jc w:val="both"/>
      </w:pPr>
      <w:r w:rsidRPr="007A6A67">
        <w:t>JUHÁSZ Erika – PETE Nikoletta (2018): A közösségi művelődés képzési és továbbképzési rendszere. In: Juhász Erika – Márkus Edina (szerk.): Tudástár a közösségi művelődésben sorozat 1. kötet. Budapest, Nemzeti Művelődési Intézet</w:t>
      </w:r>
      <w:r w:rsidR="0041311F" w:rsidRPr="007A6A67">
        <w:t>, 36-50. p.</w:t>
      </w:r>
    </w:p>
    <w:p w14:paraId="05D58B07" w14:textId="1591AD35" w:rsidR="00B51BD3" w:rsidRPr="007A6A67" w:rsidRDefault="00B51BD3" w:rsidP="007A6A67">
      <w:pPr>
        <w:pStyle w:val="NormlWeb"/>
        <w:spacing w:before="0" w:beforeAutospacing="0" w:after="0" w:afterAutospacing="0"/>
        <w:jc w:val="both"/>
      </w:pPr>
      <w:r w:rsidRPr="007A6A67">
        <w:t xml:space="preserve">Elérhető: </w:t>
      </w:r>
      <w:hyperlink r:id="rId7" w:history="1">
        <w:r w:rsidRPr="007A6A67">
          <w:rPr>
            <w:rStyle w:val="Hiperhivatkozs"/>
            <w:color w:val="auto"/>
          </w:rPr>
          <w:t>https://nmi.hu/wp-content/uploads/2019/02/Tud</w:t>
        </w:r>
        <w:r w:rsidRPr="007A6A67">
          <w:rPr>
            <w:rStyle w:val="Hiperhivatkozs"/>
            <w:color w:val="auto"/>
          </w:rPr>
          <w:t>ástár</w:t>
        </w:r>
        <w:r w:rsidRPr="007A6A67">
          <w:rPr>
            <w:rStyle w:val="Hiperhivatkozs"/>
            <w:color w:val="auto"/>
          </w:rPr>
          <w:t>-I.-A-k</w:t>
        </w:r>
        <w:r w:rsidRPr="007A6A67">
          <w:rPr>
            <w:rStyle w:val="Hiperhivatkozs"/>
            <w:color w:val="auto"/>
          </w:rPr>
          <w:t>ö</w:t>
        </w:r>
        <w:r w:rsidRPr="007A6A67">
          <w:rPr>
            <w:rStyle w:val="Hiperhivatkozs"/>
            <w:color w:val="auto"/>
          </w:rPr>
          <w:t>z</w:t>
        </w:r>
        <w:r w:rsidRPr="007A6A67">
          <w:rPr>
            <w:rStyle w:val="Hiperhivatkozs"/>
            <w:color w:val="auto"/>
          </w:rPr>
          <w:t>össégi</w:t>
        </w:r>
        <w:r w:rsidRPr="007A6A67">
          <w:rPr>
            <w:rStyle w:val="Hiperhivatkozs"/>
            <w:color w:val="auto"/>
          </w:rPr>
          <w:t>-m</w:t>
        </w:r>
        <w:r w:rsidRPr="007A6A67">
          <w:rPr>
            <w:rStyle w:val="Hiperhivatkozs"/>
            <w:color w:val="auto"/>
          </w:rPr>
          <w:t>űvelődés</w:t>
        </w:r>
        <w:r w:rsidRPr="007A6A67">
          <w:rPr>
            <w:rStyle w:val="Hiperhivatkozs"/>
            <w:color w:val="auto"/>
          </w:rPr>
          <w:t>-k</w:t>
        </w:r>
        <w:r w:rsidRPr="007A6A67">
          <w:rPr>
            <w:rStyle w:val="Hiperhivatkozs"/>
            <w:color w:val="auto"/>
          </w:rPr>
          <w:t>épzési-és</w:t>
        </w:r>
        <w:r w:rsidRPr="007A6A67">
          <w:rPr>
            <w:rStyle w:val="Hiperhivatkozs"/>
            <w:color w:val="auto"/>
          </w:rPr>
          <w:t>-tov</w:t>
        </w:r>
        <w:r w:rsidRPr="007A6A67">
          <w:rPr>
            <w:rStyle w:val="Hiperhivatkozs"/>
            <w:color w:val="auto"/>
          </w:rPr>
          <w:t>ábbkép</w:t>
        </w:r>
        <w:r w:rsidRPr="007A6A67">
          <w:rPr>
            <w:rStyle w:val="Hiperhivatkozs"/>
            <w:color w:val="auto"/>
          </w:rPr>
          <w:t>z</w:t>
        </w:r>
        <w:r w:rsidRPr="007A6A67">
          <w:rPr>
            <w:rStyle w:val="Hiperhivatkozs"/>
            <w:color w:val="auto"/>
          </w:rPr>
          <w:t>ési</w:t>
        </w:r>
        <w:r w:rsidRPr="007A6A67">
          <w:rPr>
            <w:rStyle w:val="Hiperhivatkozs"/>
            <w:color w:val="auto"/>
          </w:rPr>
          <w:t>-rendszere.._.pdf</w:t>
        </w:r>
      </w:hyperlink>
    </w:p>
    <w:p w14:paraId="5E9846E6" w14:textId="1CBE589A" w:rsidR="00B51BD3" w:rsidRDefault="00B51BD3" w:rsidP="007A6A67">
      <w:pPr>
        <w:pStyle w:val="NormlWeb"/>
        <w:spacing w:before="0" w:beforeAutospacing="0" w:after="0" w:afterAutospacing="0"/>
        <w:jc w:val="both"/>
      </w:pPr>
    </w:p>
    <w:p w14:paraId="7824F89C" w14:textId="476F6450" w:rsidR="00B51BD3" w:rsidRPr="007A6A67" w:rsidRDefault="00B51BD3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Mutassa be a települések közösségi felmérésének módszertanát és esetpéldáját egy konkrét település mintáján!</w:t>
      </w:r>
    </w:p>
    <w:p w14:paraId="3E8C0921" w14:textId="11DC065C" w:rsidR="00B51BD3" w:rsidRPr="007A6A67" w:rsidRDefault="00B51BD3" w:rsidP="007A6A67">
      <w:pPr>
        <w:pStyle w:val="NormlWeb"/>
        <w:spacing w:before="0" w:beforeAutospacing="0" w:after="0" w:afterAutospacing="0"/>
        <w:jc w:val="both"/>
      </w:pPr>
      <w:r w:rsidRPr="007A6A67">
        <w:t>Irodalom:</w:t>
      </w:r>
    </w:p>
    <w:p w14:paraId="40ECAABF" w14:textId="10F36D63" w:rsidR="00B51BD3" w:rsidRPr="007A6A67" w:rsidRDefault="00B51BD3" w:rsidP="007A6A67">
      <w:pPr>
        <w:pStyle w:val="NormlWeb"/>
        <w:spacing w:before="0" w:beforeAutospacing="0" w:after="0" w:afterAutospacing="0"/>
        <w:jc w:val="both"/>
      </w:pPr>
      <w:r w:rsidRPr="007A6A67">
        <w:t xml:space="preserve">Juhász Erika (2016): Települések közösségi felmérésének alapjai. In: </w:t>
      </w:r>
      <w:proofErr w:type="spellStart"/>
      <w:r w:rsidRPr="007A6A67">
        <w:t>Uő</w:t>
      </w:r>
      <w:proofErr w:type="spellEnd"/>
      <w:r w:rsidRPr="007A6A67">
        <w:t>: A felnőttek képzése és művelődése egykor és ma Magyarországon. Debrecen, Csokonai Kiadó, 126-139. p.</w:t>
      </w:r>
    </w:p>
    <w:p w14:paraId="65B82D87" w14:textId="67F81E1E" w:rsidR="00B51BD3" w:rsidRPr="007A6A67" w:rsidRDefault="00B51BD3" w:rsidP="007A6A67">
      <w:pPr>
        <w:pStyle w:val="NormlWeb"/>
        <w:spacing w:before="0" w:beforeAutospacing="0" w:after="0" w:afterAutospacing="0"/>
        <w:jc w:val="both"/>
      </w:pPr>
      <w:r w:rsidRPr="007A6A67">
        <w:t xml:space="preserve">Elérhető: </w:t>
      </w:r>
      <w:hyperlink r:id="rId8" w:history="1">
        <w:r w:rsidR="0041311F" w:rsidRPr="007A6A67">
          <w:rPr>
            <w:rStyle w:val="Hiperhivatkozs"/>
            <w:color w:val="auto"/>
          </w:rPr>
          <w:t>https://mek.oszk.hu/16200/16283/16283.pdf</w:t>
        </w:r>
      </w:hyperlink>
      <w:r w:rsidR="0041311F" w:rsidRPr="007A6A67">
        <w:t xml:space="preserve"> </w:t>
      </w:r>
    </w:p>
    <w:p w14:paraId="424C31EC" w14:textId="5E11C3C5" w:rsidR="00054CD6" w:rsidRPr="007A6A67" w:rsidRDefault="00054CD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21672" w14:textId="77777777" w:rsidR="007A6A67" w:rsidRDefault="007A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904F0E" w14:textId="5F6C71AE" w:rsidR="0041311F" w:rsidRPr="007A6A67" w:rsidRDefault="0041311F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 Mutassa be az önkéntesség magyarországi jogszabályi hátterét és lehetőségeit!</w:t>
      </w:r>
    </w:p>
    <w:p w14:paraId="290847D0" w14:textId="77777777" w:rsidR="009D6ED3" w:rsidRPr="007A6A67" w:rsidRDefault="0041311F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Irodalom: </w:t>
      </w:r>
    </w:p>
    <w:p w14:paraId="17F031E8" w14:textId="5BCAAA72" w:rsidR="0041311F" w:rsidRPr="007A6A67" w:rsidRDefault="0041311F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2005. évi LXXXVIII. törvény</w:t>
      </w:r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  <w:r w:rsidRPr="007A6A67">
        <w:rPr>
          <w:rFonts w:ascii="Times New Roman" w:hAnsi="Times New Roman" w:cs="Times New Roman"/>
          <w:sz w:val="24"/>
          <w:szCs w:val="24"/>
        </w:rPr>
        <w:t>a közérdekű önkéntes tevékenységről</w:t>
      </w:r>
    </w:p>
    <w:p w14:paraId="08F9C4BD" w14:textId="58444DC8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9" w:history="1">
        <w:r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https://njt.hu/jogszabaly/2005-88-00-00</w:t>
        </w:r>
      </w:hyperlink>
    </w:p>
    <w:p w14:paraId="4F68E412" w14:textId="32AA916A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A67">
        <w:rPr>
          <w:rFonts w:ascii="Times New Roman" w:hAnsi="Times New Roman" w:cs="Times New Roman"/>
          <w:sz w:val="24"/>
          <w:szCs w:val="24"/>
        </w:rPr>
        <w:t>Czike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Klára – Kuti Éva (2006): Önkéntesség, jótékonyság, társadalmi integráció. Budapest, Nonprofit Kutatócsoport, 21-48. p.</w:t>
      </w:r>
    </w:p>
    <w:p w14:paraId="69FA60B0" w14:textId="7FB4A34E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10" w:history="1">
        <w:r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https://mek.oszk.hu/04300/04310/04310.pdf</w:t>
        </w:r>
      </w:hyperlink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9D70E" w14:textId="58EC0754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21A26" w14:textId="1092AFD3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="007B2256"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Mutassa be a rendezvényszervezés folyamatát, alapjait egy iskolai rendezvény példája alapján!</w:t>
      </w:r>
    </w:p>
    <w:p w14:paraId="666FE354" w14:textId="04F48F8C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Irodalom:</w:t>
      </w:r>
      <w:r w:rsidR="007A6A67"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39546" w14:textId="764A98E6" w:rsidR="007A6A67" w:rsidRPr="007A6A67" w:rsidRDefault="007A6A67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Káposzta József (szerk.) (2011): Rendezvényszervezés módszertana.  Gödöllő, SZIE, 32-49. p.</w:t>
      </w:r>
    </w:p>
    <w:p w14:paraId="26D8B647" w14:textId="38E65158" w:rsidR="007A6A67" w:rsidRPr="007A6A67" w:rsidRDefault="007A6A67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11" w:history="1">
        <w:r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http://abi.gtk.szie.hu/system/files/upload/course_material/a_jegyzet_20110817.pdf</w:t>
        </w:r>
      </w:hyperlink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5DD36" w14:textId="5344319D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03B6F" w14:textId="26C3974A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Mutassa be a tréningezés alapjait egy iskolai drámapedagógiai tréning mintáján keresztül!</w:t>
      </w:r>
    </w:p>
    <w:p w14:paraId="388FC607" w14:textId="3EDE31C6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Irodalom: </w:t>
      </w:r>
    </w:p>
    <w:p w14:paraId="27D9008F" w14:textId="77777777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Juhász Erika: Tréningek tervezése és szervezése. In </w:t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Henczi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 xml:space="preserve"> Lajos (</w:t>
      </w:r>
      <w:proofErr w:type="spellStart"/>
      <w:r w:rsidRPr="007A6A6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A6A67">
        <w:rPr>
          <w:rFonts w:ascii="Times New Roman" w:hAnsi="Times New Roman" w:cs="Times New Roman"/>
          <w:sz w:val="24"/>
          <w:szCs w:val="24"/>
        </w:rPr>
        <w:t>): Felnőttoktató. Bp.,</w:t>
      </w:r>
    </w:p>
    <w:p w14:paraId="6D285C22" w14:textId="0612010A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>Nemzeti Tankönyvkiadó, 2009., 328-332. p.</w:t>
      </w:r>
    </w:p>
    <w:p w14:paraId="7BBE9BB8" w14:textId="785C6DA9" w:rsidR="007B2256" w:rsidRPr="007A6A67" w:rsidRDefault="007B2256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12" w:history="1">
        <w:r w:rsidR="007A6A67" w:rsidRPr="007A6A6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http://www.kulturasz.hu/letoltes/Treningek_tervezese_es_szervezese.pdf</w:t>
        </w:r>
      </w:hyperlink>
      <w:r w:rsidR="007A6A67"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BB8E" w14:textId="43E5B235" w:rsidR="009D6ED3" w:rsidRPr="007A6A67" w:rsidRDefault="009D6ED3" w:rsidP="007A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6ED3" w:rsidRPr="007A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6"/>
    <w:rsid w:val="00054CD6"/>
    <w:rsid w:val="001476EB"/>
    <w:rsid w:val="0041311F"/>
    <w:rsid w:val="007A6A67"/>
    <w:rsid w:val="007B2256"/>
    <w:rsid w:val="009D6ED3"/>
    <w:rsid w:val="00B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7315"/>
  <w15:chartTrackingRefBased/>
  <w15:docId w15:val="{5451B9F6-3CFD-4AFD-8069-9C38D3C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CD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5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4CD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1BD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13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16200/16283/1628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mi.hu/wp-content/uploads/2019/02/Tud&#225;st&#225;r-I.-A-k&#246;z&#246;ss&#233;gi-m&#369;vel&#337;d&#233;s-k&#233;pz&#233;si-&#233;s-tov&#225;bbk&#233;pz&#233;si-rendszere.._.pdf" TargetMode="External"/><Relationship Id="rId12" Type="http://schemas.openxmlformats.org/officeDocument/2006/relationships/hyperlink" Target="http://www.kulturasz.hu/letoltes/Treningek_tervezese_es_szerveze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.tankonyvtar.hu/hu/tartalom/tamop425/2011_0001_519_J11_1185_2/adatok.html" TargetMode="External"/><Relationship Id="rId11" Type="http://schemas.openxmlformats.org/officeDocument/2006/relationships/hyperlink" Target="http://abi.gtk.szie.hu/system/files/upload/course_material/a_jegyzet_20110817.pdf" TargetMode="External"/><Relationship Id="rId5" Type="http://schemas.openxmlformats.org/officeDocument/2006/relationships/hyperlink" Target="http://www.kulturasz.hu/letoltes/A_kiscsoportok_lelektananak_vazlata.pdf" TargetMode="External"/><Relationship Id="rId10" Type="http://schemas.openxmlformats.org/officeDocument/2006/relationships/hyperlink" Target="https://mek.oszk.hu/04300/04310/04310.pdf" TargetMode="External"/><Relationship Id="rId4" Type="http://schemas.openxmlformats.org/officeDocument/2006/relationships/hyperlink" Target="https://www.oktatas.hu/pub_bin/dload/kozoktatas/iskolai_kozossegi_szolgalat/szakirodalom/az_iksz_bevezetesenek_tapasztalatai_beliv.pdf" TargetMode="External"/><Relationship Id="rId9" Type="http://schemas.openxmlformats.org/officeDocument/2006/relationships/hyperlink" Target="https://njt.hu/jogszabaly/2005-88-00-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2021-05-02T20:07:00Z</dcterms:created>
  <dcterms:modified xsi:type="dcterms:W3CDTF">2021-05-02T20:49:00Z</dcterms:modified>
</cp:coreProperties>
</file>